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9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4677"/>
      </w:tblGrid>
      <w:tr w:rsidR="00173442" w:rsidRPr="009B04C4" w:rsidTr="0080332E">
        <w:tc>
          <w:tcPr>
            <w:tcW w:w="8080" w:type="dxa"/>
          </w:tcPr>
          <w:p w:rsidR="0080332E" w:rsidRDefault="0080332E" w:rsidP="0080332E">
            <w:pPr>
              <w:tabs>
                <w:tab w:val="left" w:pos="57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Информация для иностранных граждан, проживающих </w:t>
            </w:r>
            <w:r>
              <w:rPr>
                <w:b/>
                <w:sz w:val="28"/>
                <w:szCs w:val="28"/>
              </w:rPr>
              <w:br/>
              <w:t>на территории Колпинского района Санкт-Петербурга</w:t>
            </w:r>
            <w:r w:rsidR="00E920DB">
              <w:rPr>
                <w:b/>
                <w:sz w:val="28"/>
                <w:szCs w:val="28"/>
              </w:rPr>
              <w:t xml:space="preserve"> и жителей Колпинского района Санкт-Петрбурга</w:t>
            </w:r>
          </w:p>
          <w:p w:rsidR="0080332E" w:rsidRDefault="0080332E" w:rsidP="009B0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80332E" w:rsidRDefault="0080332E" w:rsidP="009B0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173442" w:rsidRPr="009B04C4" w:rsidRDefault="00173442" w:rsidP="009B0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B04C4">
              <w:rPr>
                <w:sz w:val="28"/>
                <w:szCs w:val="28"/>
                <w:lang w:eastAsia="en-US"/>
              </w:rPr>
              <w:t>13 июня 1996 года</w:t>
            </w:r>
            <w:r w:rsidR="0080332E">
              <w:rPr>
                <w:sz w:val="28"/>
                <w:szCs w:val="28"/>
                <w:lang w:eastAsia="en-US"/>
              </w:rPr>
              <w:t xml:space="preserve">   №63-ФЗ</w:t>
            </w:r>
          </w:p>
        </w:tc>
        <w:tc>
          <w:tcPr>
            <w:tcW w:w="4677" w:type="dxa"/>
          </w:tcPr>
          <w:p w:rsidR="00173442" w:rsidRPr="009B04C4" w:rsidRDefault="00173442" w:rsidP="009B0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73442" w:rsidRPr="009B04C4" w:rsidRDefault="00173442" w:rsidP="009B04C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B04C4">
        <w:rPr>
          <w:b/>
          <w:bCs/>
          <w:sz w:val="28"/>
          <w:szCs w:val="28"/>
          <w:lang w:eastAsia="en-US"/>
        </w:rPr>
        <w:t>УГОЛОВНЫЙ КОДЕКС РОССИЙСКОЙ ФЕДЕРАЦИИ</w:t>
      </w:r>
    </w:p>
    <w:p w:rsidR="00002A9A" w:rsidRPr="009B04C4" w:rsidRDefault="00002A9A" w:rsidP="009B04C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2A9A" w:rsidRPr="009B04C4" w:rsidRDefault="00002A9A" w:rsidP="009B04C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73442" w:rsidRPr="009B04C4" w:rsidRDefault="00002A9A" w:rsidP="009B04C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Глава 32. ПРЕСТУПЛЕНИЯ ПРОТИВ ПОРЯДКА УПРАВЛЕНИЯ</w:t>
      </w:r>
    </w:p>
    <w:p w:rsidR="00002A9A" w:rsidRPr="009B04C4" w:rsidRDefault="00002A9A" w:rsidP="009B04C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9B04C4">
        <w:rPr>
          <w:b/>
          <w:bCs/>
          <w:sz w:val="28"/>
          <w:szCs w:val="28"/>
          <w:lang w:eastAsia="en-US"/>
        </w:rPr>
        <w:t>Статья 322.1. Организация незаконной миграции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(введена Федеральным </w:t>
      </w:r>
      <w:hyperlink r:id="rId5" w:history="1">
        <w:r w:rsidRPr="009B04C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9B04C4">
        <w:rPr>
          <w:sz w:val="28"/>
          <w:szCs w:val="28"/>
          <w:lang w:eastAsia="en-US"/>
        </w:rPr>
        <w:t xml:space="preserve"> от 28.12.2004 N 187-ФЗ)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1. 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-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наказывается лишением свободы на срок до пяти лет с ограничением свободы на срок до двух лет или без такового.</w:t>
      </w:r>
    </w:p>
    <w:p w:rsidR="00173442" w:rsidRPr="009B04C4" w:rsidRDefault="00173442" w:rsidP="009B04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(в ред. Федерального </w:t>
      </w:r>
      <w:hyperlink r:id="rId6" w:history="1">
        <w:r w:rsidRPr="009B04C4">
          <w:rPr>
            <w:color w:val="0000FF"/>
            <w:sz w:val="28"/>
            <w:szCs w:val="28"/>
            <w:lang w:eastAsia="en-US"/>
          </w:rPr>
          <w:t>закона</w:t>
        </w:r>
      </w:hyperlink>
      <w:r w:rsidRPr="009B04C4">
        <w:rPr>
          <w:sz w:val="28"/>
          <w:szCs w:val="28"/>
          <w:lang w:eastAsia="en-US"/>
        </w:rPr>
        <w:t xml:space="preserve"> от 06.07.2016 N 375-ФЗ)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2. Те же деяния, совершенные: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а) группой лиц по предварительному сговору или организованной группой;</w:t>
      </w:r>
    </w:p>
    <w:p w:rsidR="00173442" w:rsidRPr="009B04C4" w:rsidRDefault="00173442" w:rsidP="009B04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(п. "а" в ред. Федерального </w:t>
      </w:r>
      <w:hyperlink r:id="rId7" w:history="1">
        <w:r w:rsidRPr="009B04C4">
          <w:rPr>
            <w:color w:val="0000FF"/>
            <w:sz w:val="28"/>
            <w:szCs w:val="28"/>
            <w:lang w:eastAsia="en-US"/>
          </w:rPr>
          <w:t>закона</w:t>
        </w:r>
      </w:hyperlink>
      <w:r w:rsidRPr="009B04C4">
        <w:rPr>
          <w:sz w:val="28"/>
          <w:szCs w:val="28"/>
          <w:lang w:eastAsia="en-US"/>
        </w:rPr>
        <w:t xml:space="preserve"> от 06.07.2016 N 375-ФЗ)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б) в целях совершения преступления на территории Российской Федерации, -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173442" w:rsidRPr="009B04C4" w:rsidRDefault="00173442" w:rsidP="009B04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(в ред. Федеральных законов от 27.12.2009 </w:t>
      </w:r>
      <w:hyperlink r:id="rId8" w:history="1">
        <w:r w:rsidRPr="009B04C4">
          <w:rPr>
            <w:color w:val="0000FF"/>
            <w:sz w:val="28"/>
            <w:szCs w:val="28"/>
            <w:lang w:eastAsia="en-US"/>
          </w:rPr>
          <w:t>N 377-ФЗ</w:t>
        </w:r>
      </w:hyperlink>
      <w:r w:rsidRPr="009B04C4">
        <w:rPr>
          <w:sz w:val="28"/>
          <w:szCs w:val="28"/>
          <w:lang w:eastAsia="en-US"/>
        </w:rPr>
        <w:t xml:space="preserve">, от 07.03.2011 </w:t>
      </w:r>
      <w:hyperlink r:id="rId9" w:history="1">
        <w:r w:rsidRPr="009B04C4">
          <w:rPr>
            <w:color w:val="0000FF"/>
            <w:sz w:val="28"/>
            <w:szCs w:val="28"/>
            <w:lang w:eastAsia="en-US"/>
          </w:rPr>
          <w:t>N 26-ФЗ</w:t>
        </w:r>
      </w:hyperlink>
      <w:r w:rsidRPr="009B04C4">
        <w:rPr>
          <w:sz w:val="28"/>
          <w:szCs w:val="28"/>
          <w:lang w:eastAsia="en-US"/>
        </w:rPr>
        <w:t xml:space="preserve">, от 30.12.2012 </w:t>
      </w:r>
      <w:hyperlink r:id="rId10" w:history="1">
        <w:r w:rsidRPr="009B04C4">
          <w:rPr>
            <w:color w:val="0000FF"/>
            <w:sz w:val="28"/>
            <w:szCs w:val="28"/>
            <w:lang w:eastAsia="en-US"/>
          </w:rPr>
          <w:t>N 308-ФЗ</w:t>
        </w:r>
      </w:hyperlink>
      <w:r w:rsidRPr="009B04C4">
        <w:rPr>
          <w:sz w:val="28"/>
          <w:szCs w:val="28"/>
          <w:lang w:eastAsia="en-US"/>
        </w:rPr>
        <w:t>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9B04C4">
        <w:rPr>
          <w:b/>
          <w:bCs/>
          <w:sz w:val="28"/>
          <w:szCs w:val="28"/>
          <w:lang w:eastAsia="en-US"/>
        </w:rPr>
        <w:t>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(введена Федеральным </w:t>
      </w:r>
      <w:hyperlink r:id="rId11" w:history="1">
        <w:r w:rsidRPr="009B04C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9B04C4">
        <w:rPr>
          <w:sz w:val="28"/>
          <w:szCs w:val="28"/>
          <w:lang w:eastAsia="en-US"/>
        </w:rPr>
        <w:t xml:space="preserve"> от 21.12.2013 N 376-ФЗ)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Фиктивная регистрация гражданина Российской Федерации по месту пребывания или по месту жительства в жилом помещении в Российской Федерации, а равно </w:t>
      </w:r>
      <w:hyperlink r:id="rId12" w:history="1">
        <w:r w:rsidRPr="009B04C4">
          <w:rPr>
            <w:color w:val="0000FF"/>
            <w:sz w:val="28"/>
            <w:szCs w:val="28"/>
            <w:lang w:eastAsia="en-US"/>
          </w:rPr>
          <w:t>фиктивная регистрация</w:t>
        </w:r>
      </w:hyperlink>
      <w:r w:rsidRPr="009B04C4">
        <w:rPr>
          <w:sz w:val="28"/>
          <w:szCs w:val="28"/>
          <w:lang w:eastAsia="en-US"/>
        </w:rPr>
        <w:t xml:space="preserve"> иностранного гражданина или </w:t>
      </w:r>
      <w:r w:rsidRPr="009B04C4">
        <w:rPr>
          <w:sz w:val="28"/>
          <w:szCs w:val="28"/>
          <w:lang w:eastAsia="en-US"/>
        </w:rPr>
        <w:lastRenderedPageBreak/>
        <w:t>лица без гражданства по месту жительства в жилом помещении в Российской Федерации -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9B04C4">
        <w:rPr>
          <w:b/>
          <w:bCs/>
          <w:sz w:val="28"/>
          <w:szCs w:val="28"/>
          <w:lang w:eastAsia="en-US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 xml:space="preserve">(введена Федеральным </w:t>
      </w:r>
      <w:hyperlink r:id="rId13" w:history="1">
        <w:r w:rsidRPr="009B04C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9B04C4">
        <w:rPr>
          <w:sz w:val="28"/>
          <w:szCs w:val="28"/>
          <w:lang w:eastAsia="en-US"/>
        </w:rPr>
        <w:t xml:space="preserve"> от 21.12.2013 N 376-ФЗ)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20DB" w:rsidRDefault="005C777B" w:rsidP="00E920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history="1">
        <w:r w:rsidR="00173442" w:rsidRPr="009B04C4">
          <w:rPr>
            <w:color w:val="0000FF"/>
            <w:sz w:val="28"/>
            <w:szCs w:val="28"/>
            <w:lang w:eastAsia="en-US"/>
          </w:rPr>
          <w:t>Фиктивная постановка</w:t>
        </w:r>
      </w:hyperlink>
      <w:r w:rsidR="00173442" w:rsidRPr="009B04C4">
        <w:rPr>
          <w:sz w:val="28"/>
          <w:szCs w:val="28"/>
          <w:lang w:eastAsia="en-US"/>
        </w:rPr>
        <w:t xml:space="preserve"> на учет иностранного гражданина или лица без гражданства по месту пребывания в жилом помещении в Российской Федерации </w:t>
      </w:r>
      <w:r w:rsidR="00E920DB">
        <w:rPr>
          <w:sz w:val="28"/>
          <w:szCs w:val="28"/>
          <w:lang w:eastAsia="en-US"/>
        </w:rPr>
        <w:t xml:space="preserve">– </w:t>
      </w:r>
    </w:p>
    <w:p w:rsidR="00173442" w:rsidRPr="009B04C4" w:rsidRDefault="00173442" w:rsidP="00E920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73442" w:rsidRPr="009B04C4" w:rsidRDefault="00173442" w:rsidP="009B04C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Примечания. 1.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173442" w:rsidRPr="009B04C4" w:rsidRDefault="00173442" w:rsidP="009B04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04C4">
        <w:rPr>
          <w:sz w:val="28"/>
          <w:szCs w:val="28"/>
          <w:lang w:eastAsia="en-US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002A9A" w:rsidRPr="009B04C4" w:rsidRDefault="00002A9A" w:rsidP="00173442">
      <w:pPr>
        <w:rPr>
          <w:sz w:val="28"/>
          <w:szCs w:val="28"/>
        </w:rPr>
      </w:pPr>
    </w:p>
    <w:sectPr w:rsidR="00002A9A" w:rsidRPr="009B04C4" w:rsidSect="003F582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5"/>
    <w:rsid w:val="00002A9A"/>
    <w:rsid w:val="00173442"/>
    <w:rsid w:val="00414385"/>
    <w:rsid w:val="005C777B"/>
    <w:rsid w:val="006C71F5"/>
    <w:rsid w:val="007E1412"/>
    <w:rsid w:val="0080332E"/>
    <w:rsid w:val="009B04C4"/>
    <w:rsid w:val="00A45CE6"/>
    <w:rsid w:val="00AC3930"/>
    <w:rsid w:val="00CF3BD5"/>
    <w:rsid w:val="00E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FCF2C0D51CDC87EFA55D516B080FDEBA577F909183DFCCFD2ECBC6A5ECB20ED73C1D6C71CE239DFB6P" TargetMode="External"/><Relationship Id="rId13" Type="http://schemas.openxmlformats.org/officeDocument/2006/relationships/hyperlink" Target="consultantplus://offline/ref=90FFCF2C0D51CDC87EFA55D516B080FDEBA076F4071B3DFCCFD2ECBC6A5ECB20ED73C1D6C71CE03BDFB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FCF2C0D51CDC87EFA55D516B080FDE8A774F1091D3DFCCFD2ECBC6A5ECB20ED73C1D6C71CE037DFB1P" TargetMode="External"/><Relationship Id="rId12" Type="http://schemas.openxmlformats.org/officeDocument/2006/relationships/hyperlink" Target="consultantplus://offline/ref=90FFCF2C0D51CDC87EFA55D516B080FDEBAF7CF4061F3DFCCFD2ECBC6A5ECB20ED73C1D6C71CE23BDFB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FCF2C0D51CDC87EFA55D516B080FDE8A774F1091D3DFCCFD2ECBC6A5ECB20ED73C1D6C71CE037DFB3P" TargetMode="External"/><Relationship Id="rId11" Type="http://schemas.openxmlformats.org/officeDocument/2006/relationships/hyperlink" Target="consultantplus://offline/ref=90FFCF2C0D51CDC87EFA55D516B080FDEBA076F4071B3DFCCFD2ECBC6A5ECB20ED73C1D6C71CE03ADFB1P" TargetMode="External"/><Relationship Id="rId5" Type="http://schemas.openxmlformats.org/officeDocument/2006/relationships/hyperlink" Target="consultantplus://offline/ref=90FFCF2C0D51CDC87EFA55D516B080FDE8A774F3091A3DFCCFD2ECBC6A5ECB20ED73C1D6C71CE03EDFBE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FFCF2C0D51CDC87EFA55D516B080FDEBA375F108193DFCCFD2ECBC6A5ECB20ED73C1D6C71CE03FDFB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FCF2C0D51CDC87EFA55D516B080FDEBA674F207123DFCCFD2ECBC6A5ECB20ED73C1D6C71CE23CDFBEP" TargetMode="External"/><Relationship Id="rId14" Type="http://schemas.openxmlformats.org/officeDocument/2006/relationships/hyperlink" Target="consultantplus://offline/ref=90FFCF2C0D51CDC87EFA55D516B080FDEBAF7CF4061F3DFCCFD2ECBC6A5ECB20ED73C1D6C71CE23BDFB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Туровец Светлана Алексеевна</dc:creator>
  <cp:lastModifiedBy>Admin</cp:lastModifiedBy>
  <cp:revision>2</cp:revision>
  <dcterms:created xsi:type="dcterms:W3CDTF">2018-03-28T11:49:00Z</dcterms:created>
  <dcterms:modified xsi:type="dcterms:W3CDTF">2018-03-28T11:49:00Z</dcterms:modified>
</cp:coreProperties>
</file>