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FF65C" w14:textId="77777777" w:rsidR="00F14789" w:rsidRDefault="00F14789" w:rsidP="00F1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</w:rPr>
      </w:pPr>
    </w:p>
    <w:p w14:paraId="5FC566A1" w14:textId="6E230144" w:rsidR="00782A5D" w:rsidRDefault="00782A5D" w:rsidP="00F1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</w:rPr>
      </w:pPr>
    </w:p>
    <w:p w14:paraId="32FF1EF5" w14:textId="77777777" w:rsidR="00782A5D" w:rsidRDefault="00782A5D" w:rsidP="00F1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</w:rPr>
      </w:pPr>
    </w:p>
    <w:p w14:paraId="00536923" w14:textId="4FF48703" w:rsidR="00782A5D" w:rsidRDefault="00782A5D" w:rsidP="00F1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92456B" wp14:editId="5E992B2D">
            <wp:simplePos x="0" y="0"/>
            <wp:positionH relativeFrom="margin">
              <wp:posOffset>31750</wp:posOffset>
            </wp:positionH>
            <wp:positionV relativeFrom="margin">
              <wp:posOffset>655320</wp:posOffset>
            </wp:positionV>
            <wp:extent cx="1314450" cy="1242695"/>
            <wp:effectExtent l="0" t="0" r="0" b="0"/>
            <wp:wrapSquare wrapText="bothSides"/>
            <wp:docPr id="1" name="Рисунок 1" descr="Снимок экрана 2021-04-03 в 23.10.23 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 экрана 2021-04-03 в 23.10.23 —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E0A7C" w14:textId="77777777" w:rsidR="00782A5D" w:rsidRDefault="00782A5D" w:rsidP="00782A5D">
      <w:pPr>
        <w:rPr>
          <w:rFonts w:ascii="Helvetica Neue" w:hAnsi="Helvetica Neue" w:cs="Helvetica Neue"/>
        </w:rPr>
      </w:pPr>
    </w:p>
    <w:p w14:paraId="68653779" w14:textId="62AC8A36" w:rsidR="00782A5D" w:rsidRDefault="00782A5D" w:rsidP="00782A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Куликова Елена Александровна к.м.н., заведующая поликлиническим отделением эндокринологии и эндокринной хирургии клиники высоких медицинских технологий им. </w:t>
      </w:r>
      <w:proofErr w:type="spellStart"/>
      <w:r>
        <w:rPr>
          <w:rFonts w:ascii="Times New Roman" w:hAnsi="Times New Roman" w:cs="Times New Roman"/>
        </w:rPr>
        <w:t>Н.И.Пирогова</w:t>
      </w:r>
      <w:proofErr w:type="spellEnd"/>
      <w:r>
        <w:rPr>
          <w:rFonts w:ascii="Times New Roman" w:hAnsi="Times New Roman" w:cs="Times New Roman"/>
        </w:rPr>
        <w:t xml:space="preserve"> СПбГУ</w:t>
      </w:r>
    </w:p>
    <w:p w14:paraId="1AF505CF" w14:textId="77777777" w:rsidR="00782A5D" w:rsidRPr="00782A5D" w:rsidRDefault="00782A5D" w:rsidP="00F1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</w:rPr>
      </w:pPr>
    </w:p>
    <w:p w14:paraId="351A346A" w14:textId="77777777" w:rsidR="00782A5D" w:rsidRDefault="00782A5D" w:rsidP="002E6860">
      <w:pPr>
        <w:jc w:val="both"/>
        <w:rPr>
          <w:rFonts w:cs="Helvetica Neue"/>
        </w:rPr>
      </w:pPr>
    </w:p>
    <w:p w14:paraId="7CA3DF47" w14:textId="0FB08C3C" w:rsidR="002E6860" w:rsidRPr="00782A5D" w:rsidRDefault="002E6860" w:rsidP="002E6860">
      <w:pPr>
        <w:jc w:val="both"/>
        <w:rPr>
          <w:rFonts w:ascii="Times New Roman" w:hAnsi="Times New Roman" w:cs="Times New Roman"/>
        </w:rPr>
      </w:pPr>
      <w:r w:rsidRPr="00782A5D">
        <w:rPr>
          <w:rFonts w:ascii="Times New Roman" w:hAnsi="Times New Roman" w:cs="Times New Roman"/>
        </w:rPr>
        <w:t>Узлы</w:t>
      </w:r>
      <w:r w:rsidR="00F14789" w:rsidRPr="00782A5D">
        <w:rPr>
          <w:rFonts w:ascii="Times New Roman" w:hAnsi="Times New Roman" w:cs="Times New Roman"/>
        </w:rPr>
        <w:t xml:space="preserve"> щитовидной</w:t>
      </w:r>
      <w:r w:rsidRPr="00782A5D">
        <w:rPr>
          <w:rFonts w:ascii="Times New Roman" w:hAnsi="Times New Roman" w:cs="Times New Roman"/>
        </w:rPr>
        <w:t xml:space="preserve"> железы</w:t>
      </w:r>
      <w:r w:rsidR="00F14789" w:rsidRPr="00782A5D">
        <w:rPr>
          <w:rFonts w:ascii="Times New Roman" w:hAnsi="Times New Roman" w:cs="Times New Roman"/>
        </w:rPr>
        <w:t xml:space="preserve"> </w:t>
      </w:r>
      <w:r w:rsidRPr="00782A5D">
        <w:rPr>
          <w:rFonts w:ascii="Times New Roman" w:hAnsi="Times New Roman" w:cs="Times New Roman"/>
        </w:rPr>
        <w:t>встречаются довольно часто</w:t>
      </w:r>
      <w:r w:rsidR="00F14789" w:rsidRPr="00782A5D">
        <w:rPr>
          <w:rFonts w:ascii="Times New Roman" w:hAnsi="Times New Roman" w:cs="Times New Roman"/>
        </w:rPr>
        <w:t>.</w:t>
      </w:r>
      <w:r w:rsidRPr="00782A5D">
        <w:rPr>
          <w:rFonts w:ascii="Times New Roman" w:hAnsi="Times New Roman" w:cs="Times New Roman"/>
        </w:rPr>
        <w:t xml:space="preserve"> </w:t>
      </w:r>
      <w:r w:rsidR="00F14789" w:rsidRPr="00782A5D">
        <w:rPr>
          <w:rFonts w:ascii="Times New Roman" w:hAnsi="Times New Roman" w:cs="Times New Roman"/>
        </w:rPr>
        <w:t xml:space="preserve">По данным </w:t>
      </w:r>
      <w:r w:rsidRPr="00782A5D">
        <w:rPr>
          <w:rFonts w:ascii="Times New Roman" w:hAnsi="Times New Roman" w:cs="Times New Roman"/>
        </w:rPr>
        <w:t xml:space="preserve">популяционных </w:t>
      </w:r>
      <w:r w:rsidR="00F14789" w:rsidRPr="00782A5D">
        <w:rPr>
          <w:rFonts w:ascii="Times New Roman" w:hAnsi="Times New Roman" w:cs="Times New Roman"/>
        </w:rPr>
        <w:t xml:space="preserve">исследований, узловую патологию в щитовидной железе можно обнаружить у 4-7% населения. </w:t>
      </w:r>
      <w:proofErr w:type="gramStart"/>
      <w:r w:rsidR="00F14789" w:rsidRPr="00782A5D">
        <w:rPr>
          <w:rFonts w:ascii="Times New Roman" w:hAnsi="Times New Roman" w:cs="Times New Roman"/>
        </w:rPr>
        <w:t>В большинстве случаев</w:t>
      </w:r>
      <w:r w:rsidR="00E21EAC" w:rsidRPr="00782A5D">
        <w:rPr>
          <w:rFonts w:ascii="Times New Roman" w:hAnsi="Times New Roman" w:cs="Times New Roman"/>
        </w:rPr>
        <w:t>,</w:t>
      </w:r>
      <w:r w:rsidR="00F14789" w:rsidRPr="00782A5D">
        <w:rPr>
          <w:rFonts w:ascii="Times New Roman" w:hAnsi="Times New Roman" w:cs="Times New Roman"/>
        </w:rPr>
        <w:t xml:space="preserve"> узлы являются доброкачественными</w:t>
      </w:r>
      <w:r w:rsidR="00E21EAC" w:rsidRPr="00782A5D">
        <w:rPr>
          <w:rFonts w:ascii="Times New Roman" w:hAnsi="Times New Roman" w:cs="Times New Roman"/>
        </w:rPr>
        <w:t xml:space="preserve"> -</w:t>
      </w:r>
      <w:r w:rsidRPr="00782A5D">
        <w:rPr>
          <w:rFonts w:ascii="Times New Roman" w:hAnsi="Times New Roman" w:cs="Times New Roman"/>
        </w:rPr>
        <w:t xml:space="preserve"> коллоидными, или возникшими на фоне аутоиммунного </w:t>
      </w:r>
      <w:proofErr w:type="spellStart"/>
      <w:r w:rsidRPr="00782A5D">
        <w:rPr>
          <w:rFonts w:ascii="Times New Roman" w:hAnsi="Times New Roman" w:cs="Times New Roman"/>
        </w:rPr>
        <w:t>т</w:t>
      </w:r>
      <w:r w:rsidR="00E21EAC" w:rsidRPr="00782A5D">
        <w:rPr>
          <w:rFonts w:ascii="Times New Roman" w:hAnsi="Times New Roman" w:cs="Times New Roman"/>
        </w:rPr>
        <w:t>иреоидита</w:t>
      </w:r>
      <w:proofErr w:type="spellEnd"/>
      <w:r w:rsidR="00E21EAC" w:rsidRPr="00782A5D">
        <w:rPr>
          <w:rFonts w:ascii="Times New Roman" w:hAnsi="Times New Roman" w:cs="Times New Roman"/>
        </w:rPr>
        <w:t xml:space="preserve"> и </w:t>
      </w:r>
      <w:r w:rsidRPr="00782A5D">
        <w:rPr>
          <w:rFonts w:ascii="Times New Roman" w:hAnsi="Times New Roman" w:cs="Times New Roman"/>
        </w:rPr>
        <w:t xml:space="preserve"> не</w:t>
      </w:r>
      <w:r w:rsidR="00F14789" w:rsidRPr="00782A5D">
        <w:rPr>
          <w:rFonts w:ascii="Times New Roman" w:hAnsi="Times New Roman" w:cs="Times New Roman"/>
        </w:rPr>
        <w:t xml:space="preserve"> причиняю</w:t>
      </w:r>
      <w:r w:rsidR="00E21EAC" w:rsidRPr="00782A5D">
        <w:rPr>
          <w:rFonts w:ascii="Times New Roman" w:hAnsi="Times New Roman" w:cs="Times New Roman"/>
        </w:rPr>
        <w:t>щими</w:t>
      </w:r>
      <w:r w:rsidR="00F14789" w:rsidRPr="00782A5D">
        <w:rPr>
          <w:rFonts w:ascii="Times New Roman" w:hAnsi="Times New Roman" w:cs="Times New Roman"/>
        </w:rPr>
        <w:t xml:space="preserve"> вреда здоровью</w:t>
      </w:r>
      <w:r w:rsidR="00E21EAC" w:rsidRPr="00782A5D">
        <w:rPr>
          <w:rFonts w:ascii="Times New Roman" w:hAnsi="Times New Roman" w:cs="Times New Roman"/>
        </w:rPr>
        <w:t>,</w:t>
      </w:r>
      <w:r w:rsidRPr="00782A5D">
        <w:rPr>
          <w:rFonts w:ascii="Times New Roman" w:hAnsi="Times New Roman" w:cs="Times New Roman"/>
        </w:rPr>
        <w:t xml:space="preserve"> за исключением</w:t>
      </w:r>
      <w:r w:rsidR="00E21EAC" w:rsidRPr="00782A5D">
        <w:rPr>
          <w:rFonts w:ascii="Times New Roman" w:hAnsi="Times New Roman" w:cs="Times New Roman"/>
        </w:rPr>
        <w:t xml:space="preserve"> случаев,</w:t>
      </w:r>
      <w:r w:rsidRPr="00782A5D">
        <w:rPr>
          <w:rFonts w:ascii="Times New Roman" w:hAnsi="Times New Roman" w:cs="Times New Roman"/>
        </w:rPr>
        <w:t xml:space="preserve"> когда их размер </w:t>
      </w:r>
      <w:r w:rsidR="00E21EAC" w:rsidRPr="00782A5D">
        <w:rPr>
          <w:rFonts w:ascii="Times New Roman" w:hAnsi="Times New Roman" w:cs="Times New Roman"/>
        </w:rPr>
        <w:t>велик и</w:t>
      </w:r>
      <w:r w:rsidRPr="00782A5D">
        <w:rPr>
          <w:rFonts w:ascii="Times New Roman" w:hAnsi="Times New Roman" w:cs="Times New Roman"/>
        </w:rPr>
        <w:t xml:space="preserve"> оказывает влияние на расположение внутренних органов шеи. 95% всех выявленных узлов в щитовидной жел</w:t>
      </w:r>
      <w:r w:rsidR="00E21EAC" w:rsidRPr="00782A5D">
        <w:rPr>
          <w:rFonts w:ascii="Times New Roman" w:hAnsi="Times New Roman" w:cs="Times New Roman"/>
        </w:rPr>
        <w:t>езе являются доброкачественными,</w:t>
      </w:r>
      <w:r w:rsidRPr="00782A5D">
        <w:rPr>
          <w:rFonts w:ascii="Times New Roman" w:hAnsi="Times New Roman" w:cs="Times New Roman"/>
        </w:rPr>
        <w:t xml:space="preserve"> </w:t>
      </w:r>
      <w:r w:rsidR="00E21EAC" w:rsidRPr="00782A5D">
        <w:rPr>
          <w:rFonts w:ascii="Times New Roman" w:hAnsi="Times New Roman" w:cs="Times New Roman"/>
        </w:rPr>
        <w:t>и</w:t>
      </w:r>
      <w:r w:rsidRPr="00782A5D">
        <w:rPr>
          <w:rFonts w:ascii="Times New Roman" w:hAnsi="Times New Roman" w:cs="Times New Roman"/>
        </w:rPr>
        <w:t xml:space="preserve"> только 5%</w:t>
      </w:r>
      <w:r w:rsidR="00E21EAC" w:rsidRPr="00782A5D">
        <w:rPr>
          <w:rFonts w:ascii="Times New Roman" w:hAnsi="Times New Roman" w:cs="Times New Roman"/>
        </w:rPr>
        <w:t xml:space="preserve"> </w:t>
      </w:r>
      <w:r w:rsidRPr="00782A5D">
        <w:rPr>
          <w:rFonts w:ascii="Times New Roman" w:hAnsi="Times New Roman" w:cs="Times New Roman"/>
        </w:rPr>
        <w:t>приход</w:t>
      </w:r>
      <w:r w:rsidR="00E21EAC" w:rsidRPr="00782A5D">
        <w:rPr>
          <w:rFonts w:ascii="Times New Roman" w:hAnsi="Times New Roman" w:cs="Times New Roman"/>
        </w:rPr>
        <w:t>я</w:t>
      </w:r>
      <w:r w:rsidRPr="00782A5D">
        <w:rPr>
          <w:rFonts w:ascii="Times New Roman" w:hAnsi="Times New Roman" w:cs="Times New Roman"/>
        </w:rPr>
        <w:t>тся на рак щитовидной железы.</w:t>
      </w:r>
      <w:proofErr w:type="gramEnd"/>
      <w:r w:rsidRPr="00782A5D">
        <w:rPr>
          <w:rFonts w:ascii="Times New Roman" w:hAnsi="Times New Roman" w:cs="Times New Roman"/>
        </w:rPr>
        <w:t xml:space="preserve"> Определение риска злокачественности узла происходит при ультразвуковом исследовании.  </w:t>
      </w:r>
      <w:r w:rsidR="005320CD" w:rsidRPr="00782A5D">
        <w:rPr>
          <w:rFonts w:ascii="Times New Roman" w:hAnsi="Times New Roman" w:cs="Times New Roman"/>
        </w:rPr>
        <w:t>О</w:t>
      </w:r>
      <w:r w:rsidRPr="00782A5D">
        <w:rPr>
          <w:rFonts w:ascii="Times New Roman" w:hAnsi="Times New Roman" w:cs="Times New Roman"/>
        </w:rPr>
        <w:t>кончательный ответ по поводу природы узла может дать только морфологическое исследование. Узлы размерами, превышающими 1 см в диаметре</w:t>
      </w:r>
      <w:r w:rsidR="00E21EAC" w:rsidRPr="00782A5D">
        <w:rPr>
          <w:rFonts w:ascii="Times New Roman" w:hAnsi="Times New Roman" w:cs="Times New Roman"/>
        </w:rPr>
        <w:t>,</w:t>
      </w:r>
      <w:r w:rsidRPr="00782A5D">
        <w:rPr>
          <w:rFonts w:ascii="Times New Roman" w:hAnsi="Times New Roman" w:cs="Times New Roman"/>
        </w:rPr>
        <w:t xml:space="preserve"> должны быть подвергнуты цитологической</w:t>
      </w:r>
      <w:r w:rsidR="00E21EAC" w:rsidRPr="00782A5D">
        <w:rPr>
          <w:rFonts w:ascii="Times New Roman" w:hAnsi="Times New Roman" w:cs="Times New Roman"/>
        </w:rPr>
        <w:t xml:space="preserve"> верификации. </w:t>
      </w:r>
      <w:r w:rsidRPr="00782A5D">
        <w:rPr>
          <w:rFonts w:ascii="Times New Roman" w:hAnsi="Times New Roman" w:cs="Times New Roman"/>
        </w:rPr>
        <w:t xml:space="preserve">Получение цитологического материала возможно при помощи тонкоигольной пункционной биопсии щитовидной железы. </w:t>
      </w:r>
    </w:p>
    <w:p w14:paraId="2EF7AE6C" w14:textId="77777777" w:rsidR="002E6860" w:rsidRDefault="002E6860" w:rsidP="002E6860">
      <w:pPr>
        <w:jc w:val="both"/>
        <w:rPr>
          <w:rFonts w:ascii="Helvetica Neue" w:hAnsi="Helvetica Neue" w:cs="Helvetica Neue"/>
        </w:rPr>
      </w:pPr>
    </w:p>
    <w:p w14:paraId="4EA0D2F3" w14:textId="77777777" w:rsidR="002E6860" w:rsidRDefault="002E6860" w:rsidP="002E6860">
      <w:pPr>
        <w:jc w:val="both"/>
        <w:rPr>
          <w:rFonts w:ascii="Helvetica Neue" w:hAnsi="Helvetica Neue" w:cs="Helvetica Neue"/>
        </w:rPr>
      </w:pPr>
    </w:p>
    <w:p w14:paraId="7191A43D" w14:textId="77777777" w:rsidR="002E6860" w:rsidRDefault="002E6860" w:rsidP="002E6860">
      <w:pPr>
        <w:jc w:val="both"/>
        <w:rPr>
          <w:rFonts w:ascii="Helvetica Neue" w:hAnsi="Helvetica Neue" w:cs="Helvetica Neue"/>
        </w:rPr>
      </w:pPr>
      <w:bookmarkStart w:id="0" w:name="_GoBack"/>
      <w:bookmarkEnd w:id="0"/>
    </w:p>
    <w:p w14:paraId="5F885B29" w14:textId="137D85F5" w:rsidR="00F14789" w:rsidRDefault="00F14789" w:rsidP="00F1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5188BA94" w14:textId="056AB0E9" w:rsidR="00062153" w:rsidRDefault="00062153" w:rsidP="00F1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2BC40F1D" w14:textId="1B84A1DB" w:rsidR="00F14789" w:rsidRDefault="00F14789" w:rsidP="00F14789">
      <w:pPr>
        <w:rPr>
          <w:rFonts w:ascii="Helvetica Neue" w:hAnsi="Helvetica Neue" w:cs="Helvetica Neue"/>
        </w:rPr>
      </w:pPr>
    </w:p>
    <w:p w14:paraId="694FF3D0" w14:textId="07CB0B4F" w:rsidR="00F14789" w:rsidRDefault="00F14789" w:rsidP="00F14789"/>
    <w:sectPr w:rsidR="00F1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89"/>
    <w:rsid w:val="00062153"/>
    <w:rsid w:val="002E6860"/>
    <w:rsid w:val="005320CD"/>
    <w:rsid w:val="00782A5D"/>
    <w:rsid w:val="00821430"/>
    <w:rsid w:val="009513AE"/>
    <w:rsid w:val="00E21EAC"/>
    <w:rsid w:val="00F1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2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ГКУЗ ГЦМП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Людмила Васильевна</cp:lastModifiedBy>
  <cp:revision>4</cp:revision>
  <dcterms:created xsi:type="dcterms:W3CDTF">2023-05-19T07:42:00Z</dcterms:created>
  <dcterms:modified xsi:type="dcterms:W3CDTF">2023-05-19T07:47:00Z</dcterms:modified>
</cp:coreProperties>
</file>