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A" w:rsidRDefault="003776EA" w:rsidP="003776EA">
      <w:pPr>
        <w:spacing w:after="160" w:line="256" w:lineRule="auto"/>
        <w:ind w:left="284"/>
        <w:contextualSpacing/>
        <w:jc w:val="center"/>
        <w:rPr>
          <w:rFonts w:ascii="Segoe UI" w:eastAsia="Calibri" w:hAnsi="Segoe UI" w:cs="Segoe UI"/>
          <w:b/>
          <w:sz w:val="24"/>
          <w:szCs w:val="24"/>
        </w:rPr>
      </w:pPr>
      <w:bookmarkStart w:id="0" w:name="_GoBack"/>
      <w:bookmarkEnd w:id="0"/>
      <w:r w:rsidRPr="007D6A8C">
        <w:rPr>
          <w:rFonts w:ascii="Segoe UI" w:eastAsia="Calibri" w:hAnsi="Segoe UI" w:cs="Segoe UI"/>
          <w:b/>
          <w:sz w:val="24"/>
          <w:szCs w:val="24"/>
        </w:rPr>
        <w:t>Удостоверяющий центр филиала ФГБУ «ФКП Росреестра»</w:t>
      </w:r>
    </w:p>
    <w:p w:rsidR="003776EA" w:rsidRDefault="003776EA" w:rsidP="003776EA">
      <w:pPr>
        <w:spacing w:after="160" w:line="256" w:lineRule="auto"/>
        <w:ind w:left="284"/>
        <w:contextualSpacing/>
        <w:jc w:val="center"/>
        <w:rPr>
          <w:rFonts w:ascii="Segoe UI" w:eastAsia="Calibri" w:hAnsi="Segoe UI" w:cs="Segoe UI"/>
          <w:b/>
          <w:sz w:val="24"/>
          <w:szCs w:val="24"/>
        </w:rPr>
      </w:pPr>
      <w:r w:rsidRPr="007D6A8C">
        <w:rPr>
          <w:rFonts w:ascii="Segoe UI" w:eastAsia="Calibri" w:hAnsi="Segoe UI" w:cs="Segoe UI"/>
          <w:b/>
          <w:sz w:val="24"/>
          <w:szCs w:val="24"/>
        </w:rPr>
        <w:t>по Санкт-Петербургу</w:t>
      </w:r>
    </w:p>
    <w:p w:rsidR="003776EA" w:rsidRPr="007D6A8C" w:rsidRDefault="003776EA" w:rsidP="003776EA">
      <w:pPr>
        <w:spacing w:after="160" w:line="256" w:lineRule="auto"/>
        <w:ind w:left="284"/>
        <w:contextualSpacing/>
        <w:jc w:val="center"/>
        <w:rPr>
          <w:rFonts w:ascii="Segoe UI" w:eastAsia="Calibri" w:hAnsi="Segoe UI" w:cs="Segoe UI"/>
          <w:b/>
          <w:sz w:val="24"/>
          <w:szCs w:val="24"/>
        </w:rPr>
      </w:pPr>
    </w:p>
    <w:p w:rsidR="003776EA" w:rsidRPr="00A256E5" w:rsidRDefault="003776EA" w:rsidP="003776EA">
      <w:pPr>
        <w:spacing w:after="160" w:line="256" w:lineRule="auto"/>
        <w:ind w:left="284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     Д</w:t>
      </w:r>
      <w:r w:rsidRPr="008925FC">
        <w:rPr>
          <w:rFonts w:ascii="Segoe UI" w:eastAsia="Calibri" w:hAnsi="Segoe UI" w:cs="Segoe UI"/>
          <w:sz w:val="24"/>
          <w:szCs w:val="24"/>
        </w:rPr>
        <w:t xml:space="preserve">ля удобства пользователей и повышения доступности электронных услуг </w:t>
      </w:r>
      <w:r w:rsidRPr="000575AF">
        <w:rPr>
          <w:rFonts w:ascii="Segoe UI" w:eastAsia="Times New Roman" w:hAnsi="Segoe UI" w:cs="Segoe UI"/>
          <w:sz w:val="24"/>
          <w:szCs w:val="24"/>
        </w:rPr>
        <w:t>Аккредитованный Удостоверяющий центр ФГБУ «ФКП Росреестра»</w:t>
      </w:r>
      <w:r>
        <w:rPr>
          <w:rFonts w:ascii="Segoe UI" w:eastAsia="Times New Roman" w:hAnsi="Segoe UI" w:cs="Segoe UI"/>
          <w:sz w:val="24"/>
          <w:szCs w:val="24"/>
        </w:rPr>
        <w:t xml:space="preserve"> по                    Санкт-Петербургу</w:t>
      </w:r>
      <w:r w:rsidRPr="000575AF">
        <w:rPr>
          <w:rFonts w:ascii="Segoe UI" w:eastAsia="Times New Roman" w:hAnsi="Segoe UI" w:cs="Segoe UI"/>
          <w:sz w:val="24"/>
          <w:szCs w:val="24"/>
        </w:rPr>
        <w:t xml:space="preserve"> предоставляет </w:t>
      </w:r>
      <w:r>
        <w:rPr>
          <w:rFonts w:ascii="Segoe UI" w:eastAsia="Times New Roman" w:hAnsi="Segoe UI" w:cs="Segoe UI"/>
          <w:sz w:val="24"/>
          <w:szCs w:val="24"/>
        </w:rPr>
        <w:t xml:space="preserve">юридическим и физическим лицам </w:t>
      </w:r>
      <w:r w:rsidRPr="000575AF">
        <w:rPr>
          <w:rFonts w:ascii="Segoe UI" w:eastAsia="Times New Roman" w:hAnsi="Segoe UI" w:cs="Segoe UI"/>
          <w:sz w:val="24"/>
          <w:szCs w:val="24"/>
        </w:rPr>
        <w:t xml:space="preserve">услуги по созданию, выдаче </w:t>
      </w:r>
      <w:r w:rsidRPr="008925FC">
        <w:rPr>
          <w:rFonts w:ascii="Segoe UI" w:eastAsia="Calibri" w:hAnsi="Segoe UI" w:cs="Segoe UI"/>
          <w:sz w:val="24"/>
          <w:szCs w:val="24"/>
        </w:rPr>
        <w:t>сертификатов электронной подписи.</w:t>
      </w:r>
    </w:p>
    <w:p w:rsidR="003776EA" w:rsidRPr="00AF7733" w:rsidRDefault="003776EA" w:rsidP="003776EA">
      <w:pPr>
        <w:spacing w:after="160" w:line="256" w:lineRule="auto"/>
        <w:ind w:left="284"/>
        <w:contextualSpacing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    </w:t>
      </w:r>
      <w:r w:rsidRPr="008925FC">
        <w:rPr>
          <w:rFonts w:ascii="Segoe UI" w:eastAsia="Calibri" w:hAnsi="Segoe UI" w:cs="Segoe UI"/>
          <w:sz w:val="24"/>
          <w:szCs w:val="24"/>
        </w:rPr>
        <w:t xml:space="preserve">С помощью сертификатов электронной подписи, выданных </w:t>
      </w:r>
      <w:r>
        <w:rPr>
          <w:rFonts w:ascii="Segoe UI" w:eastAsia="Calibri" w:hAnsi="Segoe UI" w:cs="Segoe UI"/>
          <w:sz w:val="24"/>
          <w:szCs w:val="24"/>
        </w:rPr>
        <w:t>У</w:t>
      </w:r>
      <w:r w:rsidRPr="008925FC">
        <w:rPr>
          <w:rFonts w:ascii="Segoe UI" w:eastAsia="Calibri" w:hAnsi="Segoe UI" w:cs="Segoe UI"/>
          <w:sz w:val="24"/>
          <w:szCs w:val="24"/>
        </w:rPr>
        <w:t xml:space="preserve">достоверяющим центром </w:t>
      </w:r>
      <w:r>
        <w:rPr>
          <w:rFonts w:ascii="Segoe UI" w:eastAsia="Calibri" w:hAnsi="Segoe UI" w:cs="Segoe UI"/>
          <w:sz w:val="24"/>
          <w:szCs w:val="24"/>
        </w:rPr>
        <w:t>филиала ФГБУ «ФКП Росреестра» по Санкт-Петербургу</w:t>
      </w:r>
      <w:r w:rsidRPr="008925FC">
        <w:rPr>
          <w:rFonts w:ascii="Segoe UI" w:eastAsia="Calibri" w:hAnsi="Segoe UI" w:cs="Segoe UI"/>
          <w:sz w:val="24"/>
          <w:szCs w:val="24"/>
        </w:rPr>
        <w:t xml:space="preserve">, можно воспользоваться </w:t>
      </w:r>
      <w:r>
        <w:rPr>
          <w:rFonts w:ascii="Segoe UI" w:eastAsia="Calibri" w:hAnsi="Segoe UI" w:cs="Segoe UI"/>
          <w:sz w:val="24"/>
          <w:szCs w:val="24"/>
        </w:rPr>
        <w:t xml:space="preserve">как </w:t>
      </w:r>
      <w:r w:rsidRPr="008925FC">
        <w:rPr>
          <w:rFonts w:ascii="Segoe UI" w:eastAsia="Calibri" w:hAnsi="Segoe UI" w:cs="Segoe UI"/>
          <w:sz w:val="24"/>
          <w:szCs w:val="24"/>
        </w:rPr>
        <w:t>государственными услугами Росреестра</w:t>
      </w:r>
      <w:r>
        <w:rPr>
          <w:rFonts w:ascii="Segoe UI" w:eastAsia="Calibri" w:hAnsi="Segoe UI" w:cs="Segoe UI"/>
          <w:sz w:val="24"/>
          <w:szCs w:val="24"/>
        </w:rPr>
        <w:t>, так</w:t>
      </w:r>
      <w:r w:rsidRPr="008925FC">
        <w:rPr>
          <w:rFonts w:ascii="Segoe UI" w:eastAsia="Calibri" w:hAnsi="Segoe UI" w:cs="Segoe UI"/>
          <w:sz w:val="24"/>
          <w:szCs w:val="24"/>
        </w:rPr>
        <w:t xml:space="preserve"> и других ведомств. </w:t>
      </w:r>
    </w:p>
    <w:p w:rsidR="003776EA" w:rsidRPr="008925FC" w:rsidRDefault="003776EA" w:rsidP="003776EA">
      <w:pPr>
        <w:spacing w:after="160" w:line="256" w:lineRule="auto"/>
        <w:ind w:left="284"/>
        <w:contextualSpacing/>
        <w:jc w:val="both"/>
        <w:rPr>
          <w:rFonts w:ascii="Segoe UI" w:eastAsia="Calibri" w:hAnsi="Segoe UI" w:cs="Segoe UI"/>
          <w:sz w:val="24"/>
          <w:szCs w:val="24"/>
        </w:rPr>
      </w:pPr>
    </w:p>
    <w:p w:rsidR="003776EA" w:rsidRPr="00AF7733" w:rsidRDefault="003776EA" w:rsidP="003776EA">
      <w:pPr>
        <w:spacing w:before="120"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</w:t>
      </w:r>
      <w:r w:rsidRPr="00AF7733">
        <w:rPr>
          <w:rFonts w:ascii="Segoe UI" w:hAnsi="Segoe UI" w:cs="Segoe UI"/>
          <w:b/>
          <w:sz w:val="24"/>
          <w:szCs w:val="24"/>
        </w:rPr>
        <w:t xml:space="preserve">Зачем нужна электронная подпись? </w:t>
      </w:r>
    </w:p>
    <w:p w:rsidR="003776EA" w:rsidRPr="00AF7733" w:rsidRDefault="003776EA" w:rsidP="003776EA">
      <w:pPr>
        <w:spacing w:before="120" w:after="0"/>
        <w:ind w:left="28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</w:t>
      </w:r>
      <w:r w:rsidRPr="00AF7733">
        <w:rPr>
          <w:rFonts w:ascii="Segoe UI" w:hAnsi="Segoe UI" w:cs="Segoe UI"/>
          <w:sz w:val="24"/>
          <w:szCs w:val="24"/>
        </w:rPr>
        <w:t>Она поможет получать государственные</w:t>
      </w:r>
      <w:r>
        <w:rPr>
          <w:rFonts w:ascii="Segoe UI" w:hAnsi="Segoe UI" w:cs="Segoe UI"/>
          <w:sz w:val="24"/>
          <w:szCs w:val="24"/>
        </w:rPr>
        <w:t xml:space="preserve"> услуги и подписывать различные </w:t>
      </w:r>
      <w:r w:rsidRPr="00AF7733">
        <w:rPr>
          <w:rFonts w:ascii="Segoe UI" w:hAnsi="Segoe UI" w:cs="Segoe UI"/>
          <w:sz w:val="24"/>
          <w:szCs w:val="24"/>
        </w:rPr>
        <w:t xml:space="preserve">документы в электронном виде. </w:t>
      </w:r>
    </w:p>
    <w:p w:rsidR="003776EA" w:rsidRPr="00AF7733" w:rsidRDefault="003776EA" w:rsidP="003776EA">
      <w:pPr>
        <w:spacing w:before="120" w:after="0"/>
        <w:ind w:left="284"/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 xml:space="preserve">Обладатель электронной подписи может беспрепятственно получать онлайн </w:t>
      </w:r>
      <w:r w:rsidRPr="00AF7733">
        <w:rPr>
          <w:rFonts w:ascii="Segoe UI" w:hAnsi="Segoe UI" w:cs="Segoe UI"/>
          <w:b/>
          <w:sz w:val="24"/>
          <w:szCs w:val="24"/>
        </w:rPr>
        <w:t>следующие услуги: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Отследить санкции ГИБДД, поставить автомобиль на учет.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Оформить анкету для получения паспорта.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Получить ИНН.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Официально оформить документы о сотрудничестве (например, договор о выполнении работы для физлиц, работающих на дому и получающих заказы через Интернет).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 xml:space="preserve">Подать в налоговый орган заявление, а также документы для открытия юридического лица или ИП. 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Заключать контракты и участвовать в электронных торгах.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Вести электронный документооборот в организации.</w:t>
      </w:r>
    </w:p>
    <w:p w:rsidR="003776EA" w:rsidRPr="00AF7733" w:rsidRDefault="003776EA" w:rsidP="003776EA">
      <w:pPr>
        <w:spacing w:before="120"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776EA" w:rsidRPr="00246D9F" w:rsidRDefault="003776EA" w:rsidP="003776EA">
      <w:pPr>
        <w:spacing w:before="160" w:after="160" w:line="256" w:lineRule="auto"/>
        <w:jc w:val="both"/>
        <w:rPr>
          <w:rFonts w:ascii="Segoe UI" w:eastAsia="Calibri" w:hAnsi="Segoe UI" w:cs="Segoe UI"/>
          <w:b/>
          <w:sz w:val="24"/>
          <w:szCs w:val="24"/>
        </w:rPr>
      </w:pPr>
      <w:r w:rsidRPr="00246D9F">
        <w:rPr>
          <w:rFonts w:ascii="Segoe UI" w:eastAsia="Calibri" w:hAnsi="Segoe UI" w:cs="Segoe UI"/>
          <w:b/>
          <w:sz w:val="24"/>
          <w:szCs w:val="24"/>
        </w:rPr>
        <w:t>В чем заключаются преимущества электронной подписи?</w:t>
      </w:r>
    </w:p>
    <w:p w:rsidR="003776EA" w:rsidRPr="00AF7733" w:rsidRDefault="003776EA" w:rsidP="003776EA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Дает возможность п</w:t>
      </w:r>
      <w:r>
        <w:rPr>
          <w:rFonts w:ascii="Segoe UI" w:hAnsi="Segoe UI" w:cs="Segoe UI"/>
          <w:sz w:val="24"/>
          <w:szCs w:val="24"/>
        </w:rPr>
        <w:t xml:space="preserve">одать документы самостоятельно. </w:t>
      </w:r>
      <w:r w:rsidRPr="00AF7733">
        <w:rPr>
          <w:rFonts w:ascii="Segoe UI" w:hAnsi="Segoe UI" w:cs="Segoe UI"/>
          <w:sz w:val="24"/>
          <w:szCs w:val="24"/>
        </w:rPr>
        <w:t xml:space="preserve">Обладатель усиленной квалифицированной электронной подписи может не терять времени на визит в </w:t>
      </w:r>
      <w:r w:rsidRPr="00AF7733">
        <w:rPr>
          <w:rFonts w:ascii="Segoe UI" w:hAnsi="Segoe UI" w:cs="Segoe UI"/>
          <w:sz w:val="24"/>
          <w:szCs w:val="24"/>
        </w:rPr>
        <w:lastRenderedPageBreak/>
        <w:t xml:space="preserve">офис, а получить услугу или воспользоваться сервисом на портале Росреестра или другого ведомства, находясь дома или на работе. Граждане и бизнес могут напрямую обратиться в Росреестр – заявитель </w:t>
      </w:r>
      <w:r>
        <w:rPr>
          <w:rFonts w:ascii="Segoe UI" w:hAnsi="Segoe UI" w:cs="Segoe UI"/>
          <w:sz w:val="24"/>
          <w:szCs w:val="24"/>
        </w:rPr>
        <w:t>самостоятельно подает документы.</w:t>
      </w:r>
    </w:p>
    <w:p w:rsidR="003776EA" w:rsidRPr="00AF7733" w:rsidRDefault="003776EA" w:rsidP="003776EA">
      <w:pPr>
        <w:pStyle w:val="a3"/>
        <w:numPr>
          <w:ilvl w:val="0"/>
          <w:numId w:val="2"/>
        </w:numPr>
        <w:spacing w:before="120" w:after="0" w:line="264" w:lineRule="auto"/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 xml:space="preserve"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:rsidR="003776EA" w:rsidRPr="00AF7733" w:rsidRDefault="003776EA" w:rsidP="003776EA">
      <w:pPr>
        <w:pStyle w:val="a3"/>
        <w:numPr>
          <w:ilvl w:val="0"/>
          <w:numId w:val="2"/>
        </w:numPr>
        <w:spacing w:before="120" w:after="0" w:line="264" w:lineRule="auto"/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Помогает избежать необходимости обращаться к посредникам. Многие считают, что получить государственную услугу – это сложно и отнимает много времени, и поэтому прибегают к помощи посредников. Вокруг получения гражданами госуслуг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3776EA" w:rsidRPr="003776EA" w:rsidRDefault="003776EA" w:rsidP="003776EA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3776EA">
        <w:rPr>
          <w:rFonts w:ascii="Segoe UI" w:hAnsi="Segoe UI" w:cs="Segoe UI"/>
          <w:sz w:val="24"/>
          <w:szCs w:val="24"/>
        </w:rPr>
        <w:t xml:space="preserve">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</w:t>
      </w:r>
      <w:r w:rsidR="003668D6">
        <w:rPr>
          <w:rFonts w:ascii="Segoe UI" w:hAnsi="Segoe UI" w:cs="Segoe UI"/>
          <w:sz w:val="24"/>
          <w:szCs w:val="24"/>
        </w:rPr>
        <w:t xml:space="preserve">как </w:t>
      </w:r>
      <w:r w:rsidRPr="003776EA">
        <w:rPr>
          <w:rFonts w:ascii="Segoe UI" w:hAnsi="Segoe UI" w:cs="Segoe UI"/>
          <w:sz w:val="24"/>
          <w:szCs w:val="24"/>
        </w:rPr>
        <w:t>бизнесменам, так и обычным гражданам.</w:t>
      </w:r>
      <w:r w:rsidRPr="003776EA">
        <w:rPr>
          <w:rFonts w:ascii="Segoe UI" w:eastAsia="Calibri" w:hAnsi="Segoe UI" w:cs="Segoe UI"/>
          <w:sz w:val="24"/>
          <w:szCs w:val="24"/>
        </w:rPr>
        <w:t xml:space="preserve"> Также </w:t>
      </w:r>
      <w:r w:rsidR="00310304">
        <w:rPr>
          <w:rFonts w:ascii="Segoe UI" w:eastAsia="Calibri" w:hAnsi="Segoe UI" w:cs="Segoe UI"/>
          <w:sz w:val="24"/>
          <w:szCs w:val="24"/>
        </w:rPr>
        <w:t xml:space="preserve">она </w:t>
      </w:r>
      <w:r w:rsidR="003668D6">
        <w:rPr>
          <w:rFonts w:ascii="Segoe UI" w:eastAsia="Calibri" w:hAnsi="Segoe UI" w:cs="Segoe UI"/>
          <w:sz w:val="24"/>
          <w:szCs w:val="24"/>
        </w:rPr>
        <w:t xml:space="preserve">необходима тем, </w:t>
      </w:r>
      <w:r w:rsidRPr="003776EA">
        <w:rPr>
          <w:rFonts w:ascii="Segoe UI" w:eastAsia="Calibri" w:hAnsi="Segoe UI" w:cs="Segoe UI"/>
          <w:sz w:val="24"/>
          <w:szCs w:val="24"/>
        </w:rPr>
        <w:t>чья профессиональная деятельность связана с оформлением собственности, получением всевозможных сведений из государ</w:t>
      </w:r>
      <w:r>
        <w:rPr>
          <w:rFonts w:ascii="Segoe UI" w:eastAsia="Calibri" w:hAnsi="Segoe UI" w:cs="Segoe UI"/>
          <w:sz w:val="24"/>
          <w:szCs w:val="24"/>
        </w:rPr>
        <w:t>ственных баз данных и реестров.</w:t>
      </w:r>
    </w:p>
    <w:p w:rsidR="003776EA" w:rsidRDefault="003776EA" w:rsidP="003776EA">
      <w:pPr>
        <w:jc w:val="both"/>
        <w:rPr>
          <w:rFonts w:ascii="Segoe UI" w:hAnsi="Segoe UI" w:cs="Segoe UI"/>
          <w:b/>
          <w:sz w:val="24"/>
          <w:szCs w:val="24"/>
        </w:rPr>
      </w:pPr>
      <w:r w:rsidRPr="00020D06">
        <w:rPr>
          <w:rFonts w:ascii="Segoe UI" w:hAnsi="Segoe UI" w:cs="Segoe UI"/>
          <w:b/>
          <w:sz w:val="24"/>
          <w:szCs w:val="24"/>
        </w:rPr>
        <w:t>Порядок получения</w:t>
      </w:r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>Перечень необходимых документов</w:t>
      </w:r>
      <w:r w:rsidR="00310304">
        <w:rPr>
          <w:rFonts w:ascii="Segoe UI" w:eastAsia="Times New Roman" w:hAnsi="Segoe UI" w:cs="Segoe UI"/>
          <w:sz w:val="24"/>
          <w:szCs w:val="24"/>
          <w:lang w:eastAsia="ru-RU"/>
        </w:rPr>
        <w:t xml:space="preserve"> для получения электронной подписи</w:t>
      </w: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 xml:space="preserve">, формы заявлений и реквизиты для перечисления платежа также размещены на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электронном ресурсе Удостоверяющего центра </w:t>
      </w: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6" w:history="1">
        <w:r w:rsidRPr="007E2EA8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http://uc.kadastr.ru.</w:t>
        </w:r>
      </w:hyperlink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7E2EA8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 xml:space="preserve">Для того, чтобы оформить заявку на получение </w:t>
      </w:r>
      <w:r w:rsidR="00310304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Электронной подписи</w:t>
      </w:r>
      <w:r w:rsidRPr="007E2EA8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, следует:</w:t>
      </w:r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>- зарегистрироваться на официальном ресурсе удостоверяющего центра;</w:t>
      </w:r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 xml:space="preserve">-заполнить </w:t>
      </w:r>
      <w:r w:rsidRPr="007E2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требуемые формы заявлений, загрузить сканированные образы документов (паспорт, СНИЛС, ИНН), подать запрос;</w:t>
      </w:r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Pr="007E2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дождаться подтверждения корректности заполненных форм в виде </w:t>
      </w: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>уведомления, которое будет выслано на электронную почту;</w:t>
      </w:r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>-оплатить выбранный сертификат удобным для вас способом (</w:t>
      </w:r>
      <w:r w:rsidRPr="007E2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оплата производится в соответствии с реквизитами, указанными на сайте Удостоверяющего центра) и обязательно указать </w:t>
      </w:r>
      <w:r w:rsidRPr="007E2EA8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Уникальный</w:t>
      </w:r>
      <w:r w:rsidRPr="007E2EA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7E2EA8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идентификатор</w:t>
      </w:r>
      <w:r w:rsidRPr="007E2EA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начисления</w:t>
      </w: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Pr="007E2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УИН);</w:t>
      </w:r>
    </w:p>
    <w:p w:rsidR="003776EA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-дождаться</w:t>
      </w:r>
      <w:r w:rsidRPr="007E2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уведомления для прохождения процедуры по удостоверению личности и получения бумажного экземпляра сертификата.</w:t>
      </w:r>
    </w:p>
    <w:p w:rsidR="003776EA" w:rsidRPr="000575AF" w:rsidRDefault="003776EA" w:rsidP="003776EA">
      <w:pPr>
        <w:pStyle w:val="a4"/>
        <w:spacing w:after="0" w:afterAutospacing="0"/>
        <w:jc w:val="both"/>
        <w:textAlignment w:val="baseline"/>
        <w:rPr>
          <w:rFonts w:ascii="Segoe UI" w:hAnsi="Segoe UI" w:cs="Segoe UI"/>
        </w:rPr>
      </w:pPr>
      <w:r w:rsidRPr="00277AB6">
        <w:rPr>
          <w:rFonts w:ascii="Segoe UI" w:hAnsi="Segoe UI" w:cs="Segoe UI"/>
        </w:rPr>
        <w:lastRenderedPageBreak/>
        <w:t xml:space="preserve">Срок действия сертификатов </w:t>
      </w:r>
      <w:r w:rsidRPr="000575AF">
        <w:rPr>
          <w:rFonts w:ascii="Segoe UI" w:hAnsi="Segoe UI" w:cs="Segoe UI"/>
        </w:rPr>
        <w:t>удостоверяющего центра ФГБУ «ФКП Росреестра» - 15 месяцев (1 год 3 месяца).</w:t>
      </w:r>
    </w:p>
    <w:p w:rsidR="003776EA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776EA" w:rsidRPr="007E2EA8" w:rsidRDefault="003776EA" w:rsidP="003776EA">
      <w:pPr>
        <w:spacing w:before="100" w:beforeAutospacing="1"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 wp14:anchorId="3EA02D0B" wp14:editId="21ECCD13">
            <wp:extent cx="4969565" cy="343487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905" cy="343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A0C" w:rsidRDefault="00F87A0C"/>
    <w:sectPr w:rsidR="00F8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8"/>
    <w:rsid w:val="000736E8"/>
    <w:rsid w:val="00310304"/>
    <w:rsid w:val="003668D6"/>
    <w:rsid w:val="003776EA"/>
    <w:rsid w:val="009D5C48"/>
    <w:rsid w:val="00C72FEA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776EA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776EA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Ярославна Олеговна</dc:creator>
  <cp:lastModifiedBy>Admin</cp:lastModifiedBy>
  <cp:revision>2</cp:revision>
  <cp:lastPrinted>2017-07-13T07:17:00Z</cp:lastPrinted>
  <dcterms:created xsi:type="dcterms:W3CDTF">2017-07-17T09:57:00Z</dcterms:created>
  <dcterms:modified xsi:type="dcterms:W3CDTF">2017-07-17T09:57:00Z</dcterms:modified>
</cp:coreProperties>
</file>