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BC" w:rsidRPr="00DF0FFC" w:rsidRDefault="00574F3A" w:rsidP="00574F3A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45B7" w:rsidRPr="00DF0FFC" w:rsidRDefault="004945B7" w:rsidP="00D76714">
      <w:pPr>
        <w:ind w:firstLine="708"/>
        <w:jc w:val="center"/>
        <w:rPr>
          <w:sz w:val="28"/>
          <w:szCs w:val="28"/>
        </w:rPr>
      </w:pPr>
      <w:r w:rsidRPr="00DF0FFC">
        <w:rPr>
          <w:sz w:val="28"/>
          <w:szCs w:val="28"/>
        </w:rPr>
        <w:t>Прокуратура разъясняет!</w:t>
      </w:r>
    </w:p>
    <w:p w:rsidR="000364D6" w:rsidRPr="00DF0FFC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0FFC" w:rsidRPr="00DF0FFC" w:rsidRDefault="00DF0FFC" w:rsidP="00DF0F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F0FFC">
        <w:rPr>
          <w:sz w:val="28"/>
          <w:szCs w:val="28"/>
        </w:rPr>
        <w:t>Федеральным</w:t>
      </w:r>
      <w:r w:rsidRPr="00DF0FFC">
        <w:rPr>
          <w:rStyle w:val="apple-converted-space"/>
          <w:sz w:val="28"/>
          <w:szCs w:val="28"/>
        </w:rPr>
        <w:t> </w:t>
      </w:r>
      <w:hyperlink r:id="rId5" w:history="1">
        <w:r w:rsidRPr="00DF0FFC">
          <w:rPr>
            <w:rStyle w:val="a6"/>
            <w:color w:val="auto"/>
            <w:sz w:val="28"/>
            <w:szCs w:val="28"/>
          </w:rPr>
          <w:t>закон</w:t>
        </w:r>
      </w:hyperlink>
      <w:r w:rsidRPr="00DF0FFC">
        <w:rPr>
          <w:sz w:val="28"/>
          <w:szCs w:val="28"/>
        </w:rPr>
        <w:t>ом от 03 апреля 2017 года № 63-ФЗ «О внесении изменений в статью 62 Закона Российской Федерации «О пенсионном обеспечении лиц, проходивших военную службы,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 установлено, что</w:t>
      </w:r>
      <w:proofErr w:type="gramEnd"/>
      <w:r w:rsidRPr="00DF0FFC">
        <w:rPr>
          <w:sz w:val="28"/>
          <w:szCs w:val="28"/>
        </w:rPr>
        <w:t xml:space="preserve"> </w:t>
      </w:r>
      <w:proofErr w:type="gramStart"/>
      <w:r w:rsidRPr="00DF0FFC">
        <w:rPr>
          <w:sz w:val="28"/>
          <w:szCs w:val="28"/>
        </w:rPr>
        <w:t>в случае утраты пенсионером права на пенсию за выслугу лет, назначенную в соответствии с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</w:t>
      </w:r>
      <w:proofErr w:type="gramEnd"/>
      <w:r w:rsidRPr="00DF0FFC">
        <w:rPr>
          <w:sz w:val="28"/>
          <w:szCs w:val="28"/>
        </w:rPr>
        <w:t xml:space="preserve"> </w:t>
      </w:r>
      <w:proofErr w:type="gramStart"/>
      <w:r w:rsidRPr="00DF0FFC">
        <w:rPr>
          <w:sz w:val="28"/>
          <w:szCs w:val="28"/>
        </w:rPr>
        <w:t>Российской Федерации, и их семей», в результате устранения ошибки, допущенной при назначении указанной пенсии и обнаруженной по истечении трех лет с даты ее назначения, при этом являющейся его единственным источником дохода, пенсионный орган при условии отсутствия виновных действий пенсионера, приведших к неправомерному назначению пенсии, принимает решение о выплате суммы, равной размеру пенсии, выплачиваемой на дату обнаружения ошибки.</w:t>
      </w:r>
      <w:proofErr w:type="gramEnd"/>
    </w:p>
    <w:p w:rsidR="00DF0FFC" w:rsidRPr="00DF0FFC" w:rsidRDefault="00DF0FFC" w:rsidP="00DF0F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F0FFC">
        <w:rPr>
          <w:sz w:val="28"/>
          <w:szCs w:val="28"/>
        </w:rPr>
        <w:t>Указанная сумма будет выплачиваться ежемесячно до возникновения у пенсионера права на получение пенсии в соответствии с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</w:t>
      </w:r>
      <w:proofErr w:type="gramEnd"/>
      <w:r w:rsidRPr="00DF0FFC">
        <w:rPr>
          <w:sz w:val="28"/>
          <w:szCs w:val="28"/>
        </w:rPr>
        <w:t xml:space="preserve"> Российской Федерации, и их семей», либо права на назначение любой другой пенсии, установленной в соответствии с законодательством РФ (за исключением накопительной пенсии и социальной пенсии), и подлежит ежегодному увеличению (индексации) в соответствии с законодательством РФ.</w:t>
      </w:r>
    </w:p>
    <w:p w:rsidR="00DF0FFC" w:rsidRPr="00DF0FFC" w:rsidRDefault="00DF0FFC" w:rsidP="00DF0F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0FFC">
        <w:rPr>
          <w:sz w:val="28"/>
          <w:szCs w:val="28"/>
        </w:rPr>
        <w:t>Прекращение выплаты пенсии за выслугу лет в связи с отсутствием права на нее либо приобретением права на другой вид пенсии производится с 1-го числа месяца, следующего за месяцем, в котором наступили указанные обстоятельства.</w:t>
      </w:r>
    </w:p>
    <w:p w:rsidR="0058314A" w:rsidRPr="00DF0FFC" w:rsidRDefault="0058314A" w:rsidP="00D76714">
      <w:pPr>
        <w:pStyle w:val="a3"/>
        <w:ind w:firstLine="0"/>
        <w:rPr>
          <w:szCs w:val="28"/>
        </w:rPr>
      </w:pPr>
    </w:p>
    <w:p w:rsidR="00E2023A" w:rsidRPr="00DF0FFC" w:rsidRDefault="0058314A" w:rsidP="00D76714">
      <w:pPr>
        <w:pStyle w:val="a3"/>
        <w:ind w:firstLine="0"/>
        <w:rPr>
          <w:szCs w:val="28"/>
        </w:rPr>
      </w:pPr>
      <w:r w:rsidRPr="00DF0FFC">
        <w:rPr>
          <w:szCs w:val="28"/>
        </w:rPr>
        <w:t>Старший п</w:t>
      </w:r>
      <w:r w:rsidR="00E2023A" w:rsidRPr="00DF0FFC">
        <w:rPr>
          <w:szCs w:val="28"/>
        </w:rPr>
        <w:t xml:space="preserve">омощник прокурора </w:t>
      </w:r>
    </w:p>
    <w:p w:rsidR="00E2023A" w:rsidRPr="00DF0FFC" w:rsidRDefault="00E2023A" w:rsidP="00D76714">
      <w:pPr>
        <w:pStyle w:val="a3"/>
        <w:ind w:firstLine="0"/>
        <w:rPr>
          <w:szCs w:val="28"/>
        </w:rPr>
      </w:pPr>
      <w:r w:rsidRPr="00DF0FFC">
        <w:rPr>
          <w:szCs w:val="28"/>
        </w:rPr>
        <w:t>Колпинского района Санкт-Петербурга</w:t>
      </w:r>
    </w:p>
    <w:p w:rsidR="00211649" w:rsidRPr="00DF0FFC" w:rsidRDefault="0058314A" w:rsidP="00D76714">
      <w:pPr>
        <w:pStyle w:val="a3"/>
        <w:ind w:firstLine="0"/>
        <w:rPr>
          <w:szCs w:val="28"/>
        </w:rPr>
      </w:pPr>
      <w:bookmarkStart w:id="0" w:name="_GoBack"/>
      <w:bookmarkEnd w:id="0"/>
      <w:r w:rsidRPr="00DF0FFC">
        <w:rPr>
          <w:szCs w:val="28"/>
        </w:rPr>
        <w:t xml:space="preserve">младший советник юстиции </w:t>
      </w:r>
      <w:r w:rsidRPr="00DF0FFC">
        <w:rPr>
          <w:szCs w:val="28"/>
        </w:rPr>
        <w:tab/>
      </w:r>
      <w:r w:rsidRPr="00DF0FFC">
        <w:rPr>
          <w:szCs w:val="28"/>
        </w:rPr>
        <w:tab/>
      </w:r>
      <w:r w:rsidRPr="00DF0FFC">
        <w:rPr>
          <w:szCs w:val="28"/>
        </w:rPr>
        <w:tab/>
      </w:r>
      <w:r w:rsidRPr="00DF0FFC">
        <w:rPr>
          <w:szCs w:val="28"/>
        </w:rPr>
        <w:tab/>
      </w:r>
      <w:r w:rsidRPr="00DF0FFC">
        <w:rPr>
          <w:szCs w:val="28"/>
        </w:rPr>
        <w:tab/>
      </w:r>
      <w:r w:rsidRPr="00DF0FFC">
        <w:rPr>
          <w:szCs w:val="28"/>
        </w:rPr>
        <w:tab/>
      </w:r>
      <w:r w:rsidR="00D76714" w:rsidRPr="00DF0FFC">
        <w:rPr>
          <w:szCs w:val="28"/>
        </w:rPr>
        <w:t xml:space="preserve">    </w:t>
      </w:r>
      <w:r w:rsidRPr="00DF0FFC">
        <w:rPr>
          <w:szCs w:val="28"/>
        </w:rPr>
        <w:t>П.А. Ермоченко</w:t>
      </w:r>
      <w:r w:rsidR="00E51E02" w:rsidRPr="00DF0FFC">
        <w:rPr>
          <w:szCs w:val="28"/>
        </w:rPr>
        <w:tab/>
        <w:t xml:space="preserve">              </w:t>
      </w:r>
    </w:p>
    <w:sectPr w:rsidR="00211649" w:rsidRPr="00DF0FFC" w:rsidSect="00776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023A"/>
    <w:rsid w:val="0000012B"/>
    <w:rsid w:val="000300EF"/>
    <w:rsid w:val="000350AD"/>
    <w:rsid w:val="000364D6"/>
    <w:rsid w:val="0015381D"/>
    <w:rsid w:val="00160C0F"/>
    <w:rsid w:val="001E0F8D"/>
    <w:rsid w:val="00211649"/>
    <w:rsid w:val="0023628D"/>
    <w:rsid w:val="00251C3E"/>
    <w:rsid w:val="002978A4"/>
    <w:rsid w:val="003274D3"/>
    <w:rsid w:val="00330EB0"/>
    <w:rsid w:val="003359E0"/>
    <w:rsid w:val="00370512"/>
    <w:rsid w:val="00372DBD"/>
    <w:rsid w:val="003845A9"/>
    <w:rsid w:val="003A7F82"/>
    <w:rsid w:val="003C2326"/>
    <w:rsid w:val="003E7EEE"/>
    <w:rsid w:val="004009B9"/>
    <w:rsid w:val="004616D9"/>
    <w:rsid w:val="00467F4C"/>
    <w:rsid w:val="0048791E"/>
    <w:rsid w:val="00492DD5"/>
    <w:rsid w:val="004945B7"/>
    <w:rsid w:val="004959F2"/>
    <w:rsid w:val="004969F1"/>
    <w:rsid w:val="00497809"/>
    <w:rsid w:val="004B42FE"/>
    <w:rsid w:val="004E42D3"/>
    <w:rsid w:val="0050706D"/>
    <w:rsid w:val="00574F3A"/>
    <w:rsid w:val="0058314A"/>
    <w:rsid w:val="005A10CF"/>
    <w:rsid w:val="00611A23"/>
    <w:rsid w:val="006409C9"/>
    <w:rsid w:val="0064297A"/>
    <w:rsid w:val="00656331"/>
    <w:rsid w:val="006826AF"/>
    <w:rsid w:val="00697B04"/>
    <w:rsid w:val="006D5CBD"/>
    <w:rsid w:val="006F6C2A"/>
    <w:rsid w:val="007502BC"/>
    <w:rsid w:val="00754BA3"/>
    <w:rsid w:val="00755E5B"/>
    <w:rsid w:val="00774828"/>
    <w:rsid w:val="007762E0"/>
    <w:rsid w:val="0078568B"/>
    <w:rsid w:val="007858CF"/>
    <w:rsid w:val="007B7D01"/>
    <w:rsid w:val="00822EEB"/>
    <w:rsid w:val="008E5018"/>
    <w:rsid w:val="00930C56"/>
    <w:rsid w:val="009637EF"/>
    <w:rsid w:val="009819EF"/>
    <w:rsid w:val="00991967"/>
    <w:rsid w:val="009B3AAD"/>
    <w:rsid w:val="009F75D6"/>
    <w:rsid w:val="00A1175F"/>
    <w:rsid w:val="00A14969"/>
    <w:rsid w:val="00A54FA4"/>
    <w:rsid w:val="00A60B23"/>
    <w:rsid w:val="00AA47CF"/>
    <w:rsid w:val="00AE595A"/>
    <w:rsid w:val="00B13700"/>
    <w:rsid w:val="00B42204"/>
    <w:rsid w:val="00B658EC"/>
    <w:rsid w:val="00BC647D"/>
    <w:rsid w:val="00BF0F1E"/>
    <w:rsid w:val="00CA0DD1"/>
    <w:rsid w:val="00CA2C7D"/>
    <w:rsid w:val="00CA3115"/>
    <w:rsid w:val="00CA3F73"/>
    <w:rsid w:val="00CB10A5"/>
    <w:rsid w:val="00CF2F68"/>
    <w:rsid w:val="00D260D4"/>
    <w:rsid w:val="00D43AAA"/>
    <w:rsid w:val="00D76714"/>
    <w:rsid w:val="00D8157C"/>
    <w:rsid w:val="00DC0F82"/>
    <w:rsid w:val="00DF0FFC"/>
    <w:rsid w:val="00E03A1D"/>
    <w:rsid w:val="00E2023A"/>
    <w:rsid w:val="00E4281D"/>
    <w:rsid w:val="00E51E02"/>
    <w:rsid w:val="00E70B1F"/>
    <w:rsid w:val="00E96DA8"/>
    <w:rsid w:val="00EE5D31"/>
    <w:rsid w:val="00F22B6C"/>
    <w:rsid w:val="00F431D8"/>
    <w:rsid w:val="00F66B23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745B14690C39EF68122DE4F2BC075D483E4E3D09D22D74B17E906596r8L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Рождественский Константин</cp:lastModifiedBy>
  <cp:revision>4</cp:revision>
  <cp:lastPrinted>2017-04-24T05:42:00Z</cp:lastPrinted>
  <dcterms:created xsi:type="dcterms:W3CDTF">2017-04-24T05:43:00Z</dcterms:created>
  <dcterms:modified xsi:type="dcterms:W3CDTF">2017-04-24T12:06:00Z</dcterms:modified>
</cp:coreProperties>
</file>