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                                                                                            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Местной администрации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внутригородского муниципального о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Санкт-Петербурга 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4717B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>/1 от</w:t>
      </w:r>
      <w:r w:rsidR="00B4717B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7B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</w:t>
      </w:r>
      <w:r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4717B"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B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2E66A0" w:rsidRPr="00EF5324" w:rsidRDefault="002E66A0" w:rsidP="002E66A0">
      <w:pPr>
        <w:spacing w:after="0" w:line="0" w:lineRule="atLeast"/>
        <w:ind w:left="567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местных</w:t>
      </w:r>
      <w:proofErr w:type="gramEnd"/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участие в организации и проведении городских праздничных мероприятий и иных зрелищных мероприятий на территории внутригородского</w:t>
      </w:r>
      <w:r w:rsidR="00A8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B4717B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B4717B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внутригородского</w:t>
            </w:r>
            <w:r w:rsidR="00A84FE2"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посёлка</w:t>
            </w:r>
            <w:r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Петро-Славянка» на 202</w:t>
            </w:r>
            <w:r w:rsidR="0074196F"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E66A0" w:rsidRPr="00EF5324" w:rsidRDefault="002E66A0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2E66A0" w:rsidRPr="00EF5324" w:rsidRDefault="00A84FE2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84FE2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ВМО СПб посёлка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</w:tcPr>
          <w:p w:rsidR="00E332D2" w:rsidRDefault="002E66A0" w:rsidP="0074196F">
            <w:pPr>
              <w:spacing w:after="0" w:line="0" w:lineRule="atLeas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="00E3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6A0" w:rsidRPr="00EF5324" w:rsidRDefault="002E66A0" w:rsidP="0074196F">
            <w:pPr>
              <w:spacing w:after="0" w:line="0" w:lineRule="atLeas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на территории  ВМО СПб посёлка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  <w:p w:rsidR="002E66A0" w:rsidRPr="00E332D2" w:rsidRDefault="002E66A0" w:rsidP="0074196F">
            <w:pPr>
              <w:spacing w:after="0" w:line="0" w:lineRule="atLeast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2E66A0" w:rsidRPr="00EF5324" w:rsidRDefault="00CC7CA0" w:rsidP="0068103C">
            <w:pPr>
              <w:numPr>
                <w:ilvl w:val="0"/>
                <w:numId w:val="4"/>
              </w:numPr>
              <w:spacing w:after="0" w:line="0" w:lineRule="atLeast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местных традиций и обрядов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 муниципального образования;</w:t>
            </w:r>
          </w:p>
          <w:p w:rsidR="002E66A0" w:rsidRPr="00EF5324" w:rsidRDefault="002E66A0" w:rsidP="0068103C">
            <w:pPr>
              <w:numPr>
                <w:ilvl w:val="0"/>
                <w:numId w:val="4"/>
              </w:numPr>
              <w:spacing w:after="0" w:line="0" w:lineRule="atLeast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2E66A0" w:rsidRPr="00EF5324" w:rsidRDefault="002E66A0" w:rsidP="0068103C">
            <w:pPr>
              <w:numPr>
                <w:ilvl w:val="0"/>
                <w:numId w:val="4"/>
              </w:numPr>
              <w:spacing w:after="0" w:line="0" w:lineRule="atLeast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2E66A0" w:rsidRPr="00EF5324" w:rsidRDefault="00CC7CA0" w:rsidP="0068103C">
            <w:pPr>
              <w:numPr>
                <w:ilvl w:val="0"/>
                <w:numId w:val="4"/>
              </w:numPr>
              <w:spacing w:after="0" w:line="0" w:lineRule="atLeast"/>
              <w:ind w:left="34" w:firstLine="141"/>
              <w:contextualSpacing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местных культурно-массовых мероприятий, театрализованных праздников, фестивалей, конкурсов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2E66A0" w:rsidRPr="00EF5324" w:rsidRDefault="002E66A0" w:rsidP="00E332D2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E332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681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реализуется в течение 202</w:t>
            </w:r>
            <w:r w:rsidR="0068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Перечень основных мероприятий настоящей Программы с указанием</w:t>
            </w:r>
            <w:r w:rsidRPr="00EF532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объемов финансирования и исполнителей представлен в 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Разделе 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  <w:r w:rsidRPr="00EF532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местного бюджета ВМО СПб посёлка Петро-Славянка на 2021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на реализацию программы составляют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3 55</w:t>
            </w:r>
            <w:r w:rsidRPr="00EF5324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0 000 рублей 00 копеек).</w:t>
            </w:r>
            <w:proofErr w:type="gramEnd"/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и проведения местных праздничных и иных зрелищных мероприятий (массовых, культурно-зрелищных) для граждан, прожив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на территории ВМО СПб посёлка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внутригородского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посёлка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«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местных</w:t>
      </w:r>
      <w:proofErr w:type="gramEnd"/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участие в организации и проведении городских праздничных мероприятий и иных зрелищных мероприятий на территории</w:t>
      </w:r>
      <w:r w:rsidR="00A8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с: </w:t>
      </w: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2E66A0" w:rsidRPr="00EF5324" w:rsidRDefault="002E66A0" w:rsidP="002E66A0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эффективности муниципальных программ Местной администрации Мун</w:t>
      </w:r>
      <w:r w:rsidR="00A84F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иципального образования посёлка</w:t>
      </w: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 проведение </w:t>
      </w:r>
      <w:proofErr w:type="gramStart"/>
      <w:r w:rsidRPr="00EF5324">
        <w:rPr>
          <w:rFonts w:ascii="Times New Roman" w:eastAsia="Calibri" w:hAnsi="Times New Roman" w:cs="Times New Roman"/>
          <w:b/>
          <w:sz w:val="24"/>
          <w:szCs w:val="24"/>
        </w:rPr>
        <w:t>местных</w:t>
      </w:r>
      <w:proofErr w:type="gramEnd"/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</w:t>
      </w:r>
      <w:r w:rsidR="00A84FE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посёлка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 Петро-Славянка».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</w:t>
      </w:r>
      <w:r w:rsidR="00A84FE2">
        <w:rPr>
          <w:rFonts w:ascii="Times New Roman" w:eastAsia="Calibri" w:hAnsi="Times New Roman" w:cs="Times New Roman"/>
          <w:sz w:val="24"/>
          <w:szCs w:val="24"/>
          <w:lang w:eastAsia="ru-RU"/>
        </w:rPr>
        <w:t>ания посёлка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2E66A0" w:rsidRPr="00EF5324" w:rsidRDefault="002E66A0" w:rsidP="002E66A0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</w:t>
      </w:r>
      <w:r w:rsidR="00D1578A">
        <w:rPr>
          <w:rFonts w:ascii="Times New Roman" w:eastAsia="Calibri" w:hAnsi="Times New Roman" w:cs="Times New Roman"/>
          <w:sz w:val="24"/>
          <w:szCs w:val="24"/>
          <w:lang w:eastAsia="ru-RU"/>
        </w:rPr>
        <w:t>ана на реализацию в течение 2021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2E66A0" w:rsidRPr="00EF5324" w:rsidRDefault="002E66A0" w:rsidP="002E66A0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  <w:r w:rsidRPr="00EF5324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EF5324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0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внутригородского</w:t>
      </w:r>
      <w:r w:rsidR="00A84FE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муниципального образования посёлка</w:t>
      </w: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Петро-Славянка.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lastRenderedPageBreak/>
        <w:t xml:space="preserve">Городские праздники – это один из способов вовлечения населения в культурную жизнь </w:t>
      </w:r>
      <w:r w:rsidR="00CC7CA0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поселка</w:t>
      </w:r>
      <w:r w:rsidRPr="00EF5324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. Массовые мероприятия создают ощущение единства горожан, их национальное и культурное родство.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Цели и задачи Программы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Целями Программы являются:</w:t>
      </w:r>
    </w:p>
    <w:p w:rsidR="002E66A0" w:rsidRPr="00EF5324" w:rsidRDefault="002E66A0" w:rsidP="002E66A0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Организация праздничных мероприятий и обеспечение жителей </w:t>
      </w:r>
      <w:r w:rsidR="00CC7CA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услугами в области культуры.</w:t>
      </w:r>
    </w:p>
    <w:p w:rsidR="002E66A0" w:rsidRPr="00EF5324" w:rsidRDefault="002E66A0" w:rsidP="002E66A0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благоприятного социокультурного климата в </w:t>
      </w:r>
      <w:r w:rsidR="00CC7CA0">
        <w:rPr>
          <w:rFonts w:ascii="Times New Roman" w:eastAsia="Calibri" w:hAnsi="Times New Roman" w:cs="Times New Roman"/>
          <w:sz w:val="24"/>
          <w:szCs w:val="24"/>
        </w:rPr>
        <w:t>муниципальном образовании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, путем наиболее полного удовлетворения потребностей жителей </w:t>
      </w:r>
      <w:r w:rsidR="00CC7CA0">
        <w:rPr>
          <w:rFonts w:ascii="Times New Roman" w:eastAsia="Calibri" w:hAnsi="Times New Roman" w:cs="Times New Roman"/>
          <w:sz w:val="24"/>
          <w:szCs w:val="24"/>
        </w:rPr>
        <w:t>поселка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в приобщении к культурным ценностям, повышения общекультурного уровня населения.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2E66A0" w:rsidRPr="00EF5324" w:rsidRDefault="002E66A0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2E66A0" w:rsidRPr="00EF5324" w:rsidRDefault="002E66A0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TimesNewRoman" w:hAnsi="Times New Roman" w:cs="Times New Roman"/>
          <w:sz w:val="24"/>
          <w:szCs w:val="24"/>
        </w:rPr>
        <w:t>Сохранение общероссийских и православных традиций.</w:t>
      </w:r>
    </w:p>
    <w:p w:rsidR="002E66A0" w:rsidRPr="00EF5324" w:rsidRDefault="002E66A0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2E66A0" w:rsidRPr="00EF5324" w:rsidRDefault="002E66A0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2E66A0" w:rsidRPr="00EF5324" w:rsidRDefault="002E66A0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F5324">
        <w:rPr>
          <w:rFonts w:ascii="Times New Roman" w:eastAsia="Calibri" w:hAnsi="Times New Roman" w:cs="Times New Roman"/>
          <w:b/>
          <w:sz w:val="24"/>
        </w:rPr>
        <w:t>Раздел III. Сроки и этапы реализации Программы</w:t>
      </w: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10"/>
        </w:rPr>
      </w:pPr>
    </w:p>
    <w:p w:rsidR="002E66A0" w:rsidRPr="00EF5324" w:rsidRDefault="002E66A0" w:rsidP="002E66A0">
      <w:pPr>
        <w:spacing w:after="0" w:line="0" w:lineRule="atLeast"/>
        <w:ind w:left="709"/>
        <w:contextualSpacing/>
        <w:rPr>
          <w:rFonts w:ascii="Times New Roman" w:eastAsia="Calibri" w:hAnsi="Times New Roman" w:cs="Times New Roman"/>
          <w:sz w:val="24"/>
        </w:rPr>
      </w:pPr>
      <w:r w:rsidRPr="00EF5324">
        <w:rPr>
          <w:rFonts w:ascii="Times New Roman" w:eastAsia="Calibri" w:hAnsi="Times New Roman" w:cs="Times New Roman"/>
          <w:sz w:val="24"/>
        </w:rPr>
        <w:t>Программа</w:t>
      </w:r>
      <w:r>
        <w:rPr>
          <w:rFonts w:ascii="Times New Roman" w:eastAsia="Calibri" w:hAnsi="Times New Roman" w:cs="Times New Roman"/>
          <w:sz w:val="24"/>
        </w:rPr>
        <w:t xml:space="preserve"> реализуется в течение 2021</w:t>
      </w:r>
      <w:r w:rsidRPr="00EF5324">
        <w:rPr>
          <w:rFonts w:ascii="Times New Roman" w:eastAsia="Calibri" w:hAnsi="Times New Roman" w:cs="Times New Roman"/>
          <w:sz w:val="24"/>
        </w:rPr>
        <w:t xml:space="preserve"> года.</w:t>
      </w: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sz w:val="12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1768"/>
        <w:gridCol w:w="1350"/>
        <w:gridCol w:w="2268"/>
        <w:gridCol w:w="1134"/>
      </w:tblGrid>
      <w:tr w:rsidR="002E66A0" w:rsidRPr="00EF5324" w:rsidTr="00AD56BA">
        <w:trPr>
          <w:trHeight w:val="31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№</w:t>
            </w:r>
            <w:proofErr w:type="gramStart"/>
            <w:r w:rsidRPr="00EF5324">
              <w:rPr>
                <w:rFonts w:eastAsia="Calibri"/>
              </w:rPr>
              <w:t>п</w:t>
            </w:r>
            <w:proofErr w:type="gramEnd"/>
            <w:r w:rsidRPr="00EF5324">
              <w:rPr>
                <w:rFonts w:eastAsia="Calibri"/>
              </w:rPr>
              <w:t>/п</w:t>
            </w:r>
          </w:p>
        </w:tc>
        <w:tc>
          <w:tcPr>
            <w:tcW w:w="283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Перечень мероприятий</w:t>
            </w:r>
          </w:p>
        </w:tc>
        <w:tc>
          <w:tcPr>
            <w:tcW w:w="176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Источник финансирования</w:t>
            </w:r>
          </w:p>
        </w:tc>
        <w:tc>
          <w:tcPr>
            <w:tcW w:w="1350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Объем финансирования, тыс. руб.</w:t>
            </w:r>
          </w:p>
        </w:tc>
        <w:tc>
          <w:tcPr>
            <w:tcW w:w="226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2E66A0" w:rsidRPr="00EF5324" w:rsidRDefault="002E66A0" w:rsidP="00CC7CA0">
            <w:pPr>
              <w:tabs>
                <w:tab w:val="left" w:pos="1005"/>
              </w:tabs>
              <w:spacing w:line="0" w:lineRule="atLeast"/>
              <w:ind w:right="317"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Срок исполнения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>1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Рождество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</w:t>
            </w:r>
            <w:r w:rsidR="00A84FE2">
              <w:rPr>
                <w:rFonts w:eastAsia="Calibri"/>
              </w:rPr>
              <w:t xml:space="preserve"> муниципального образования посёлка</w:t>
            </w:r>
            <w:r w:rsidRPr="00EF5324">
              <w:rPr>
                <w:rFonts w:eastAsia="Calibri"/>
              </w:rPr>
              <w:t xml:space="preserve">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200</w:t>
            </w:r>
            <w:r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2E66A0" w:rsidP="004860D1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 w:rsidR="004860D1">
              <w:rPr>
                <w:rFonts w:eastAsia="Calibri"/>
                <w:sz w:val="18"/>
                <w:szCs w:val="18"/>
                <w:lang w:val="en-US"/>
              </w:rPr>
              <w:t>/</w:t>
            </w:r>
            <w:r w:rsidR="00A57172"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8A4902">
              <w:rPr>
                <w:rFonts w:eastAsia="Calibri"/>
                <w:sz w:val="18"/>
                <w:szCs w:val="18"/>
              </w:rPr>
              <w:t>0801</w:t>
            </w:r>
            <w:r w:rsidR="004860D1">
              <w:rPr>
                <w:rFonts w:eastAsia="Calibri"/>
                <w:sz w:val="18"/>
                <w:szCs w:val="18"/>
                <w:lang w:val="en-US"/>
              </w:rPr>
              <w:t>/</w:t>
            </w:r>
            <w:r w:rsidR="00A57172"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="004860D1" w:rsidRPr="004860D1">
              <w:rPr>
                <w:rFonts w:eastAsia="Calibri"/>
                <w:sz w:val="18"/>
                <w:szCs w:val="18"/>
              </w:rPr>
              <w:t>44000 00221</w:t>
            </w:r>
            <w:r w:rsidR="004860D1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Январь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4717B">
              <w:rPr>
                <w:rFonts w:eastAsia="Calibri"/>
              </w:rPr>
              <w:t>2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B4717B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24</w:t>
            </w:r>
            <w:r w:rsidR="002E66A0">
              <w:rPr>
                <w:rFonts w:eastAsia="Calibri"/>
              </w:rPr>
              <w:t>0</w:t>
            </w:r>
            <w:r w:rsidR="002E66A0"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4860D1" w:rsidRDefault="004860D1" w:rsidP="004860D1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февраль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4717B">
              <w:rPr>
                <w:rFonts w:eastAsia="Calibri"/>
              </w:rPr>
              <w:t>3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B4717B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270</w:t>
            </w:r>
            <w:bookmarkStart w:id="0" w:name="_GoBack"/>
            <w:bookmarkEnd w:id="0"/>
            <w:r w:rsidR="002E66A0"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Март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Pr="00EF5324">
              <w:rPr>
                <w:rFonts w:eastAsia="Calibri"/>
              </w:rPr>
              <w:t>5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День победы ВОВ</w:t>
            </w:r>
          </w:p>
        </w:tc>
        <w:tc>
          <w:tcPr>
            <w:tcW w:w="1768" w:type="dxa"/>
          </w:tcPr>
          <w:p w:rsidR="002E66A0" w:rsidRPr="00EF5324" w:rsidRDefault="002E66A0" w:rsidP="00A84FE2">
            <w:pPr>
              <w:spacing w:line="0" w:lineRule="atLeast"/>
              <w:ind w:left="-250" w:firstLine="25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 xml:space="preserve"> </w:t>
            </w:r>
            <w:r w:rsidR="00CC7CA0">
              <w:rPr>
                <w:rFonts w:eastAsia="Calibri"/>
              </w:rPr>
              <w:t>Петро-Славянка на 2021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B4717B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82</w:t>
            </w:r>
            <w:r w:rsidR="002E66A0">
              <w:rPr>
                <w:rFonts w:eastAsia="Calibri"/>
              </w:rPr>
              <w:t>0</w:t>
            </w:r>
            <w:r w:rsidR="002E66A0"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9 мая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F5324">
              <w:rPr>
                <w:rFonts w:eastAsia="Calibri"/>
              </w:rPr>
              <w:t>6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CC7CA0">
            <w:pPr>
              <w:ind w:right="318"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День поселка Петро-Славянка</w:t>
            </w:r>
          </w:p>
        </w:tc>
        <w:tc>
          <w:tcPr>
            <w:tcW w:w="176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</w:t>
            </w:r>
            <w:r w:rsidR="00A84FE2">
              <w:rPr>
                <w:rFonts w:eastAsia="Calibri"/>
              </w:rPr>
              <w:t>ания посёлка</w:t>
            </w:r>
            <w:r w:rsidR="00CC7CA0">
              <w:rPr>
                <w:rFonts w:eastAsia="Calibri"/>
              </w:rPr>
              <w:t>. Петро-Славянка на 2021</w:t>
            </w:r>
            <w:r w:rsidRPr="00EF5324">
              <w:rPr>
                <w:rFonts w:eastAsia="Calibri"/>
              </w:rPr>
              <w:t>год</w:t>
            </w:r>
          </w:p>
        </w:tc>
        <w:tc>
          <w:tcPr>
            <w:tcW w:w="1350" w:type="dxa"/>
            <w:vAlign w:val="center"/>
          </w:tcPr>
          <w:p w:rsidR="002E66A0" w:rsidRPr="00EF5324" w:rsidRDefault="00B4717B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75</w:t>
            </w:r>
            <w:r w:rsidR="002E66A0">
              <w:rPr>
                <w:rFonts w:eastAsia="Calibri"/>
              </w:rPr>
              <w:t>0</w:t>
            </w:r>
            <w:r w:rsidR="002E66A0"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2 июня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F5324">
              <w:rPr>
                <w:rFonts w:eastAsia="Calibri"/>
              </w:rPr>
              <w:t>7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Новогодние праздники (2-6 лет)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</w:t>
            </w:r>
            <w:r w:rsidR="00A84FE2">
              <w:rPr>
                <w:rFonts w:eastAsia="Calibri"/>
              </w:rPr>
              <w:t xml:space="preserve"> муниципального образования посёлка</w:t>
            </w:r>
            <w:r w:rsidRPr="00EF5324">
              <w:rPr>
                <w:rFonts w:eastAsia="Calibri"/>
              </w:rPr>
              <w:t xml:space="preserve">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  <w:r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Декабрь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EF5324">
              <w:rPr>
                <w:rFonts w:eastAsia="Calibri"/>
              </w:rPr>
              <w:t>8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Новогодние праздники (7-14 лет)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</w:t>
            </w:r>
            <w:r w:rsidR="00A84FE2">
              <w:rPr>
                <w:rFonts w:eastAsia="Calibri"/>
              </w:rPr>
              <w:t xml:space="preserve"> муниципального образования посёлка</w:t>
            </w:r>
            <w:r w:rsidRPr="00EF5324">
              <w:rPr>
                <w:rFonts w:eastAsia="Calibri"/>
              </w:rPr>
              <w:t xml:space="preserve">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  <w:r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Декабрь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EF5324">
              <w:rPr>
                <w:rFonts w:eastAsia="Calibri"/>
              </w:rPr>
              <w:t>9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Новогодняя дискотека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  <w:r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Декабрь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Новогодняя дискотека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  <w:r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4860D1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lang w:val="en-US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Декабрь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A57172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 w:rsidRPr="00EF5324">
              <w:rPr>
                <w:rFonts w:eastAsia="Calibri"/>
              </w:rPr>
              <w:t>1</w:t>
            </w:r>
          </w:p>
          <w:p w:rsidR="002E66A0" w:rsidRPr="00A57172" w:rsidRDefault="00A57172" w:rsidP="00A57172">
            <w:pPr>
              <w:rPr>
                <w:rFonts w:eastAsia="Calibri"/>
              </w:rPr>
            </w:pPr>
            <w:r w:rsidRPr="00EF5324">
              <w:rPr>
                <w:rFonts w:eastAsia="Calibri"/>
              </w:rPr>
              <w:t>1</w:t>
            </w:r>
            <w:r>
              <w:rPr>
                <w:rFonts w:eastAsia="Calibri"/>
              </w:rPr>
              <w:t>11</w:t>
            </w:r>
          </w:p>
        </w:tc>
        <w:tc>
          <w:tcPr>
            <w:tcW w:w="2838" w:type="dxa"/>
            <w:vAlign w:val="center"/>
          </w:tcPr>
          <w:p w:rsidR="002E66A0" w:rsidRPr="00A57172" w:rsidRDefault="002E66A0" w:rsidP="0074196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7172">
              <w:rPr>
                <w:color w:val="000000"/>
                <w:sz w:val="22"/>
                <w:szCs w:val="22"/>
              </w:rPr>
              <w:t>Закупка цветочной продукции, подарков и памятных адресов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</w:t>
            </w:r>
            <w:r w:rsidR="00A84FE2">
              <w:rPr>
                <w:rFonts w:eastAsia="Calibri"/>
              </w:rPr>
              <w:t xml:space="preserve"> муниципального образования посёлка</w:t>
            </w:r>
            <w:r w:rsidRPr="00EF5324">
              <w:rPr>
                <w:rFonts w:eastAsia="Calibri"/>
              </w:rPr>
              <w:t xml:space="preserve">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B4717B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22</w:t>
            </w:r>
            <w:r w:rsidR="002E66A0" w:rsidRPr="00EF5324">
              <w:rPr>
                <w:rFonts w:eastAsia="Calibri"/>
              </w:rPr>
              <w:t>0,00</w:t>
            </w:r>
          </w:p>
        </w:tc>
        <w:tc>
          <w:tcPr>
            <w:tcW w:w="2268" w:type="dxa"/>
            <w:vAlign w:val="center"/>
          </w:tcPr>
          <w:p w:rsidR="002E66A0" w:rsidRPr="00EF5324" w:rsidRDefault="004860D1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8A4902">
              <w:rPr>
                <w:rFonts w:eastAsia="Calibri"/>
                <w:sz w:val="18"/>
                <w:szCs w:val="18"/>
              </w:rPr>
              <w:t>895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0801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860D1">
              <w:rPr>
                <w:rFonts w:eastAsia="Calibri"/>
                <w:sz w:val="18"/>
                <w:szCs w:val="18"/>
              </w:rPr>
              <w:t>44000 00221</w:t>
            </w:r>
            <w:r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В течени</w:t>
            </w:r>
            <w:proofErr w:type="gramStart"/>
            <w:r w:rsidRPr="00EF5324">
              <w:rPr>
                <w:rFonts w:eastAsia="Calibri"/>
              </w:rPr>
              <w:t>и</w:t>
            </w:r>
            <w:proofErr w:type="gramEnd"/>
            <w:r w:rsidRPr="00EF532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года</w:t>
            </w:r>
            <w:r w:rsidRPr="00EF5324">
              <w:rPr>
                <w:rFonts w:eastAsia="Calibri"/>
              </w:rPr>
              <w:t>.</w:t>
            </w:r>
          </w:p>
        </w:tc>
      </w:tr>
    </w:tbl>
    <w:p w:rsidR="00CA3899" w:rsidRDefault="00CA3899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EF5324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  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>3 </w:t>
      </w:r>
      <w:r>
        <w:rPr>
          <w:rFonts w:ascii="Times New Roman" w:eastAsia="Calibri" w:hAnsi="Times New Roman" w:cs="Times New Roman"/>
          <w:b/>
          <w:sz w:val="24"/>
          <w:szCs w:val="24"/>
        </w:rPr>
        <w:t>550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 000 рублей 00 копеек </w:t>
      </w:r>
      <w:r w:rsidRPr="00EF5324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Муниципального образов</w:t>
      </w:r>
      <w:r w:rsidR="00D1578A">
        <w:rPr>
          <w:rFonts w:ascii="Times New Roman" w:eastAsia="Calibri" w:hAnsi="Times New Roman" w:cs="Times New Roman"/>
          <w:sz w:val="24"/>
          <w:szCs w:val="24"/>
        </w:rPr>
        <w:t>ания пос</w:t>
      </w:r>
      <w:r w:rsidR="00A84FE2">
        <w:rPr>
          <w:rFonts w:ascii="Times New Roman" w:eastAsia="Calibri" w:hAnsi="Times New Roman" w:cs="Times New Roman"/>
          <w:sz w:val="24"/>
          <w:szCs w:val="24"/>
        </w:rPr>
        <w:t>ёлка</w:t>
      </w:r>
      <w:r w:rsidR="00D1578A">
        <w:rPr>
          <w:rFonts w:ascii="Times New Roman" w:eastAsia="Calibri" w:hAnsi="Times New Roman" w:cs="Times New Roman"/>
          <w:sz w:val="24"/>
          <w:szCs w:val="24"/>
        </w:rPr>
        <w:t xml:space="preserve"> Петро-Славянка на 2021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E66A0" w:rsidRPr="00EF5324" w:rsidRDefault="002E66A0" w:rsidP="002E66A0">
      <w:pPr>
        <w:keepNext/>
        <w:spacing w:after="0" w:line="0" w:lineRule="atLeast"/>
        <w:ind w:firstLine="720"/>
        <w:contextualSpacing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исходя из коммерческих предложений.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EF5324">
        <w:rPr>
          <w:rFonts w:ascii="Times New Roman" w:eastAsia="Calibri" w:hAnsi="Times New Roman" w:cs="Times New Roman"/>
          <w:sz w:val="24"/>
          <w:szCs w:val="20"/>
        </w:rPr>
        <w:t>вследствие</w:t>
      </w:r>
      <w:proofErr w:type="gramEnd"/>
      <w:r w:rsidRPr="00EF5324">
        <w:rPr>
          <w:rFonts w:ascii="Times New Roman" w:eastAsia="Calibri" w:hAnsi="Times New Roman" w:cs="Times New Roman"/>
          <w:sz w:val="24"/>
          <w:szCs w:val="20"/>
        </w:rPr>
        <w:t>: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lastRenderedPageBreak/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- укрепления единого культурного пространства муниципального образования;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граждан, принимающих участие в реализации мероприятий не менее </w:t>
      </w:r>
      <w:r w:rsidR="00E332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 человек в год.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F53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E3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="00E332D2">
        <w:rPr>
          <w:rFonts w:ascii="Times New Roman" w:eastAsia="Calibri" w:hAnsi="Times New Roman" w:cs="Times New Roman"/>
          <w:sz w:val="24"/>
          <w:szCs w:val="24"/>
        </w:rPr>
        <w:t xml:space="preserve">посёлка 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Петро-Славянка.  </w:t>
      </w: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EF5324" w:rsidRDefault="00F865FE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E66A0"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2E66A0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2E66A0" w:rsidRDefault="002E66A0" w:rsidP="00EF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contextualSpacing/>
        <w:jc w:val="both"/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CC7C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31.08.2016 </w:t>
      </w:r>
      <w:r w:rsidR="00CC7C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24/4</w:t>
      </w:r>
      <w:r w:rsidR="00CC7C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C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9E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9E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66A0" w:rsidRDefault="002E66A0" w:rsidP="002E66A0"/>
    <w:p w:rsidR="002E66A0" w:rsidRDefault="002E66A0" w:rsidP="002E66A0"/>
    <w:p w:rsidR="002E66A0" w:rsidRDefault="002E66A0" w:rsidP="002E66A0"/>
    <w:p w:rsidR="002E66A0" w:rsidRDefault="002E66A0" w:rsidP="002E66A0"/>
    <w:p w:rsidR="002E66A0" w:rsidRDefault="002E66A0" w:rsidP="002E66A0"/>
    <w:p w:rsidR="002E66A0" w:rsidRDefault="002E66A0" w:rsidP="002E66A0"/>
    <w:p w:rsidR="009506A3" w:rsidRDefault="009506A3" w:rsidP="002E66A0">
      <w:pPr>
        <w:ind w:right="-568"/>
      </w:pPr>
    </w:p>
    <w:sectPr w:rsidR="009506A3" w:rsidSect="00CC7C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A0"/>
    <w:rsid w:val="00124BC6"/>
    <w:rsid w:val="002E66A0"/>
    <w:rsid w:val="004860D1"/>
    <w:rsid w:val="004D2398"/>
    <w:rsid w:val="0068103C"/>
    <w:rsid w:val="0074196F"/>
    <w:rsid w:val="008A4902"/>
    <w:rsid w:val="009506A3"/>
    <w:rsid w:val="009E4740"/>
    <w:rsid w:val="00A57172"/>
    <w:rsid w:val="00A84FE2"/>
    <w:rsid w:val="00AD56BA"/>
    <w:rsid w:val="00B4717B"/>
    <w:rsid w:val="00C53390"/>
    <w:rsid w:val="00CA3899"/>
    <w:rsid w:val="00CC7CA0"/>
    <w:rsid w:val="00D1578A"/>
    <w:rsid w:val="00E332D2"/>
    <w:rsid w:val="00EF0BD9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2020-10-22T12:23:00Z</dcterms:created>
  <dcterms:modified xsi:type="dcterms:W3CDTF">2020-11-25T12:01:00Z</dcterms:modified>
</cp:coreProperties>
</file>