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2F" w:rsidRPr="00DF462F" w:rsidRDefault="00DF462F" w:rsidP="00DF4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462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070A4" w:rsidRDefault="00DF462F" w:rsidP="00DF4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2F">
        <w:rPr>
          <w:rFonts w:ascii="Times New Roman" w:hAnsi="Times New Roman" w:cs="Times New Roman"/>
          <w:b/>
          <w:sz w:val="28"/>
          <w:szCs w:val="28"/>
        </w:rPr>
        <w:t xml:space="preserve">ПО ПОРЯДКУ ПРЕДОСТАВЛЕНИЯ МАТЕРИАЛЬНОЙ ПОМОЩИ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F462F">
        <w:rPr>
          <w:rFonts w:ascii="Times New Roman" w:hAnsi="Times New Roman" w:cs="Times New Roman"/>
          <w:b/>
          <w:sz w:val="28"/>
          <w:szCs w:val="28"/>
        </w:rPr>
        <w:t>В ТРУДНОЙ ЖИЗНЕННОЙ СИТУАЦИИ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F462F" w:rsidRDefault="00DF462F" w:rsidP="00DF4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62F" w:rsidRDefault="00723649" w:rsidP="007236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462F">
        <w:rPr>
          <w:rFonts w:ascii="Times New Roman" w:hAnsi="Times New Roman" w:cs="Times New Roman"/>
          <w:b/>
          <w:sz w:val="28"/>
          <w:szCs w:val="28"/>
        </w:rPr>
        <w:t xml:space="preserve">Порядок утвержден постановлением Правительства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F462F">
        <w:rPr>
          <w:rFonts w:ascii="Times New Roman" w:hAnsi="Times New Roman" w:cs="Times New Roman"/>
          <w:b/>
          <w:sz w:val="28"/>
          <w:szCs w:val="28"/>
        </w:rPr>
        <w:t xml:space="preserve">Санкт-Петербурга от 08.04.2016 № 257 «О мерах по реализации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F462F">
        <w:rPr>
          <w:rFonts w:ascii="Times New Roman" w:hAnsi="Times New Roman" w:cs="Times New Roman"/>
          <w:b/>
          <w:sz w:val="28"/>
          <w:szCs w:val="28"/>
        </w:rPr>
        <w:t xml:space="preserve">33-5 «Материальная помощь </w:t>
      </w:r>
      <w:r>
        <w:rPr>
          <w:rFonts w:ascii="Times New Roman" w:hAnsi="Times New Roman" w:cs="Times New Roman"/>
          <w:b/>
          <w:sz w:val="28"/>
          <w:szCs w:val="28"/>
        </w:rPr>
        <w:t>в трудной жизненной ситуации</w:t>
      </w:r>
      <w:r w:rsidR="00DF462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Закона Санкт-Петербурга «Социальный кодекс Санкт-Петербурга».</w:t>
      </w:r>
      <w:r w:rsidR="00DF46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649" w:rsidRDefault="00A87445" w:rsidP="007236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3649">
        <w:rPr>
          <w:rFonts w:ascii="Times New Roman" w:hAnsi="Times New Roman" w:cs="Times New Roman"/>
          <w:b/>
          <w:sz w:val="28"/>
          <w:szCs w:val="28"/>
        </w:rPr>
        <w:t>Малообеспеченная семья (одиноко проживающий гражданин) – семья (одиноко проживающий гражданин), имеющие по независящим от них причинам среднедушевой доход ниже двукратного размера величины прожиточного минимума, на душу населения на дату обращения</w:t>
      </w:r>
      <w:r w:rsidR="000D50D1">
        <w:rPr>
          <w:rFonts w:ascii="Times New Roman" w:hAnsi="Times New Roman" w:cs="Times New Roman"/>
          <w:b/>
          <w:sz w:val="28"/>
          <w:szCs w:val="28"/>
        </w:rPr>
        <w:t xml:space="preserve"> (на сегодняшний день – 21 517,40 руб.)</w:t>
      </w:r>
      <w:r w:rsidR="00723649">
        <w:rPr>
          <w:rFonts w:ascii="Times New Roman" w:hAnsi="Times New Roman" w:cs="Times New Roman"/>
          <w:b/>
          <w:sz w:val="28"/>
          <w:szCs w:val="28"/>
        </w:rPr>
        <w:t>.</w:t>
      </w:r>
    </w:p>
    <w:p w:rsidR="008765F9" w:rsidRPr="008765F9" w:rsidRDefault="00A87445" w:rsidP="007236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65F9" w:rsidRPr="008765F9">
        <w:rPr>
          <w:rFonts w:ascii="Times New Roman" w:hAnsi="Times New Roman" w:cs="Times New Roman"/>
          <w:b/>
          <w:sz w:val="28"/>
          <w:szCs w:val="28"/>
        </w:rPr>
        <w:t>Материальная помощь предоставляется в случае, если произведенные расходы превышают 25 % среднемесячного совокупного дохода семьи (одиноко проживающего гражданина), рассчитанного за три месяца, предшествующих месяцу обращения.</w:t>
      </w:r>
    </w:p>
    <w:p w:rsidR="00723649" w:rsidRPr="007D3652" w:rsidRDefault="007D3652" w:rsidP="007236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Заявление может быть подано в течение трех месяцев после месяца,              в котором гражданин произвел расходы для преодоления трудной жизненной ситуации.</w:t>
      </w:r>
      <w:r w:rsidRPr="007D36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3649" w:rsidRDefault="0000745C" w:rsidP="00007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РАСХОДОВ</w:t>
      </w:r>
    </w:p>
    <w:p w:rsidR="0000745C" w:rsidRDefault="0000745C" w:rsidP="000074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на приобретение по медицинским показаниям лекарственных препаратов, изделий медицинского назначения</w:t>
      </w:r>
      <w:r w:rsidR="008765F9">
        <w:rPr>
          <w:rFonts w:ascii="Times New Roman" w:hAnsi="Times New Roman" w:cs="Times New Roman"/>
          <w:b/>
          <w:sz w:val="28"/>
          <w:szCs w:val="28"/>
        </w:rPr>
        <w:t xml:space="preserve">                  (в случаях, если гражданин не имеет права на обеспечение лекарственными препаратами бесплатно или с 50-процентной скидкой за счет средств федерального бюджета или бюджета Санкт-Петербурга)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745C" w:rsidRDefault="0000745C" w:rsidP="0000745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Представляемые документы:</w:t>
      </w:r>
    </w:p>
    <w:p w:rsidR="0000745C" w:rsidRPr="00B66D0C" w:rsidRDefault="0000745C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0C">
        <w:rPr>
          <w:rFonts w:ascii="Times New Roman" w:hAnsi="Times New Roman" w:cs="Times New Roman"/>
          <w:sz w:val="28"/>
          <w:szCs w:val="28"/>
        </w:rPr>
        <w:t>- документы, подтверждающие назначение лекарственного препарата, изделия медицинского назначения медицинской организацией, оказывающей первичную медико-санитарную помощь и входящей в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</w:t>
      </w:r>
      <w:r w:rsidR="00C93C5D" w:rsidRPr="00B66D0C">
        <w:rPr>
          <w:rFonts w:ascii="Times New Roman" w:hAnsi="Times New Roman" w:cs="Times New Roman"/>
          <w:sz w:val="28"/>
          <w:szCs w:val="28"/>
        </w:rPr>
        <w:t xml:space="preserve"> в Санкт-Петербурге (далее – медицинская организация) (рецепт, выписка из амбулаторной карты);</w:t>
      </w:r>
    </w:p>
    <w:p w:rsidR="00C93C5D" w:rsidRPr="00B66D0C" w:rsidRDefault="00C93C5D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0C">
        <w:rPr>
          <w:rFonts w:ascii="Times New Roman" w:hAnsi="Times New Roman" w:cs="Times New Roman"/>
          <w:sz w:val="28"/>
          <w:szCs w:val="28"/>
        </w:rPr>
        <w:t>- документы, подтверждающие произведенные расходы;</w:t>
      </w:r>
    </w:p>
    <w:p w:rsidR="00C93C5D" w:rsidRPr="00B66D0C" w:rsidRDefault="00C93C5D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0C">
        <w:rPr>
          <w:rFonts w:ascii="Times New Roman" w:hAnsi="Times New Roman" w:cs="Times New Roman"/>
          <w:sz w:val="28"/>
          <w:szCs w:val="28"/>
        </w:rPr>
        <w:t xml:space="preserve">- заключение врачебной комиссии медицинской организации, содержащее информацию о нуждаемости гражданина                                              в лекарственных препаратах, изделиях медицинского назначения                 с указанием невозможности их предоставления в рамках </w:t>
      </w:r>
      <w:r w:rsidRPr="00B66D0C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Территориальной программы государственных гарантий бесплатного оказания гражданам медицинской помощи  в Санкт-Петербурге за счет средств федерального бюджета или бюджета Санкт-Петербурга </w:t>
      </w:r>
      <w:r w:rsidR="008765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6D0C">
        <w:rPr>
          <w:rFonts w:ascii="Times New Roman" w:hAnsi="Times New Roman" w:cs="Times New Roman"/>
          <w:sz w:val="28"/>
          <w:szCs w:val="28"/>
        </w:rPr>
        <w:t>по форме, утвержденной Комитетом по здравоохранению.</w:t>
      </w:r>
    </w:p>
    <w:p w:rsidR="00C93C5D" w:rsidRDefault="00C93C5D" w:rsidP="0000745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Расходы на приобретение технических средств реабилитации</w:t>
      </w:r>
      <w:r w:rsidR="008765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(в случае, если ТСР не входит в перечень)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C5D" w:rsidRDefault="00C93C5D" w:rsidP="0000745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Представляемые документы:</w:t>
      </w:r>
    </w:p>
    <w:p w:rsidR="00254808" w:rsidRPr="00B66D0C" w:rsidRDefault="00C93C5D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0C">
        <w:rPr>
          <w:rFonts w:ascii="Times New Roman" w:hAnsi="Times New Roman" w:cs="Times New Roman"/>
          <w:sz w:val="28"/>
          <w:szCs w:val="28"/>
        </w:rPr>
        <w:t xml:space="preserve">- индивидуальная программа реабилитации (абилитации) </w:t>
      </w:r>
      <w:r w:rsidR="00254808" w:rsidRPr="00B66D0C">
        <w:rPr>
          <w:rFonts w:ascii="Times New Roman" w:hAnsi="Times New Roman" w:cs="Times New Roman"/>
          <w:sz w:val="28"/>
          <w:szCs w:val="28"/>
        </w:rPr>
        <w:t>инвалида (ребенка-инвалида), выданная федеральным учреждением медико-социальной экспертизы, содержащая рекомендации о нуждаемости в технических средствах реабилитации, рекомендованных                                     к самостоятельному приобретению, не входящих в федеральный перечень реабилитационных мероприятий, технических средств реабилитации и услуг, предоставляемых инвалиду за счет средств федерального бюджета, а также в перечень дополнительных средств реабилитации, представляемых за счет средств бюджета                         Санкт-Петербурга;</w:t>
      </w:r>
    </w:p>
    <w:p w:rsidR="00254808" w:rsidRPr="00B66D0C" w:rsidRDefault="00254808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0C">
        <w:rPr>
          <w:rFonts w:ascii="Times New Roman" w:hAnsi="Times New Roman" w:cs="Times New Roman"/>
          <w:sz w:val="28"/>
          <w:szCs w:val="28"/>
        </w:rPr>
        <w:t>- документы, подтверждающие оплату произведенных расходов.</w:t>
      </w:r>
    </w:p>
    <w:p w:rsidR="00254808" w:rsidRDefault="00254808" w:rsidP="0000745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Расходы на ремонт жилого помещения (смена и/или восстановление окон, дверей, восстановление отделки стен, потолков, полов, замена сантехники (унитаз, раковина, ванная).</w:t>
      </w:r>
    </w:p>
    <w:p w:rsidR="00B66D0C" w:rsidRDefault="00B66D0C" w:rsidP="0000745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Представляемые документы:</w:t>
      </w:r>
    </w:p>
    <w:p w:rsidR="00B66D0C" w:rsidRPr="00B66D0C" w:rsidRDefault="00B66D0C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0C">
        <w:rPr>
          <w:rFonts w:ascii="Times New Roman" w:hAnsi="Times New Roman" w:cs="Times New Roman"/>
          <w:sz w:val="28"/>
          <w:szCs w:val="28"/>
        </w:rPr>
        <w:t>- акт о проведении ремонтных работ, составленный с подрядчиком;</w:t>
      </w:r>
    </w:p>
    <w:p w:rsidR="00B66D0C" w:rsidRPr="00B66D0C" w:rsidRDefault="00B66D0C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0C">
        <w:rPr>
          <w:rFonts w:ascii="Times New Roman" w:hAnsi="Times New Roman" w:cs="Times New Roman"/>
          <w:sz w:val="28"/>
          <w:szCs w:val="28"/>
        </w:rPr>
        <w:t>- документы, подтверждающие оплату приобретенных материалов для ремонта и выполненных работ.</w:t>
      </w:r>
    </w:p>
    <w:p w:rsidR="00B66D0C" w:rsidRDefault="00B66D0C" w:rsidP="0000745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Расходы на установку (замену) надмогильного сооружения.</w:t>
      </w:r>
    </w:p>
    <w:p w:rsidR="00B66D0C" w:rsidRDefault="00B66D0C" w:rsidP="0000745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Представляемые документы:</w:t>
      </w:r>
    </w:p>
    <w:p w:rsidR="00C93C5D" w:rsidRDefault="00B66D0C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D0C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оплату установки (замены) надмогильного сооружения. </w:t>
      </w:r>
      <w:r w:rsidR="00254808" w:rsidRPr="00B66D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AEF" w:rsidRDefault="00FB1AEF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EF" w:rsidRPr="00FB1AEF" w:rsidRDefault="00FB1AEF" w:rsidP="0000745C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AEF">
        <w:rPr>
          <w:rFonts w:ascii="Times New Roman" w:hAnsi="Times New Roman" w:cs="Times New Roman"/>
          <w:b/>
          <w:sz w:val="28"/>
          <w:szCs w:val="28"/>
        </w:rPr>
        <w:t>Материальная помощь (МП) предоставляется в следующих размерах:</w:t>
      </w:r>
    </w:p>
    <w:p w:rsidR="00FB1AEF" w:rsidRDefault="00FB1AEF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EF" w:rsidRDefault="00FB1AEF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расходы составляют </w:t>
      </w:r>
      <w:r w:rsidRPr="00FB1AEF">
        <w:rPr>
          <w:rFonts w:ascii="Times New Roman" w:hAnsi="Times New Roman" w:cs="Times New Roman"/>
          <w:b/>
          <w:sz w:val="28"/>
          <w:szCs w:val="28"/>
        </w:rPr>
        <w:t>от 25 % до 35 %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B1AEF">
        <w:rPr>
          <w:rFonts w:ascii="Times New Roman" w:hAnsi="Times New Roman" w:cs="Times New Roman"/>
          <w:sz w:val="28"/>
          <w:szCs w:val="28"/>
        </w:rPr>
        <w:t>среднемесячного совокупного дохода семьи (одиноко проживающего гражданина),</w:t>
      </w:r>
      <w:r>
        <w:rPr>
          <w:rFonts w:ascii="Times New Roman" w:hAnsi="Times New Roman" w:cs="Times New Roman"/>
          <w:sz w:val="28"/>
          <w:szCs w:val="28"/>
        </w:rPr>
        <w:t xml:space="preserve"> МП предоставляется в размере </w:t>
      </w:r>
      <w:r w:rsidRPr="00FB1AEF">
        <w:rPr>
          <w:rFonts w:ascii="Times New Roman" w:hAnsi="Times New Roman" w:cs="Times New Roman"/>
          <w:b/>
          <w:sz w:val="28"/>
          <w:szCs w:val="28"/>
        </w:rPr>
        <w:t>20 %</w:t>
      </w:r>
      <w:r>
        <w:rPr>
          <w:rFonts w:ascii="Times New Roman" w:hAnsi="Times New Roman" w:cs="Times New Roman"/>
          <w:sz w:val="28"/>
          <w:szCs w:val="28"/>
        </w:rPr>
        <w:t xml:space="preserve"> от произведенных расходов.</w:t>
      </w:r>
    </w:p>
    <w:p w:rsidR="00FB1AEF" w:rsidRDefault="00FB1AEF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EF" w:rsidRDefault="00FB1AEF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расходы составляют </w:t>
      </w:r>
      <w:r w:rsidRPr="00FB1AEF">
        <w:rPr>
          <w:rFonts w:ascii="Times New Roman" w:hAnsi="Times New Roman" w:cs="Times New Roman"/>
          <w:b/>
          <w:sz w:val="28"/>
          <w:szCs w:val="28"/>
        </w:rPr>
        <w:t>от 35 % до 50 %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B1AEF">
        <w:rPr>
          <w:rFonts w:ascii="Times New Roman" w:hAnsi="Times New Roman" w:cs="Times New Roman"/>
          <w:sz w:val="28"/>
          <w:szCs w:val="28"/>
        </w:rPr>
        <w:t>среднемесячного совокупного дохода семьи (одиноко проживающего гражданина</w:t>
      </w:r>
      <w:r>
        <w:rPr>
          <w:rFonts w:ascii="Times New Roman" w:hAnsi="Times New Roman" w:cs="Times New Roman"/>
          <w:sz w:val="28"/>
          <w:szCs w:val="28"/>
        </w:rPr>
        <w:t>), МП предоставляется в размере 35 % от расходов.</w:t>
      </w:r>
    </w:p>
    <w:p w:rsidR="00FB1AEF" w:rsidRDefault="00FB1AEF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EF" w:rsidRPr="00B66D0C" w:rsidRDefault="00FB1AEF" w:rsidP="000074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расходы составляют </w:t>
      </w:r>
      <w:r w:rsidRPr="00FB1AEF">
        <w:rPr>
          <w:rFonts w:ascii="Times New Roman" w:hAnsi="Times New Roman" w:cs="Times New Roman"/>
          <w:b/>
          <w:sz w:val="28"/>
          <w:szCs w:val="28"/>
        </w:rPr>
        <w:t>50 % и больше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B1AEF">
        <w:rPr>
          <w:rFonts w:ascii="Times New Roman" w:hAnsi="Times New Roman" w:cs="Times New Roman"/>
          <w:sz w:val="28"/>
          <w:szCs w:val="28"/>
        </w:rPr>
        <w:t>среднемесячного совокупного дохода семьи (одиноко проживающего гражданина</w:t>
      </w:r>
      <w:r>
        <w:rPr>
          <w:rFonts w:ascii="Times New Roman" w:hAnsi="Times New Roman" w:cs="Times New Roman"/>
          <w:sz w:val="28"/>
          <w:szCs w:val="28"/>
        </w:rPr>
        <w:t xml:space="preserve">), МП предоставляется в размере </w:t>
      </w:r>
      <w:r w:rsidRPr="00FB1AEF">
        <w:rPr>
          <w:rFonts w:ascii="Times New Roman" w:hAnsi="Times New Roman" w:cs="Times New Roman"/>
          <w:b/>
          <w:sz w:val="28"/>
          <w:szCs w:val="28"/>
        </w:rPr>
        <w:t>50 %</w:t>
      </w:r>
      <w:r>
        <w:rPr>
          <w:rFonts w:ascii="Times New Roman" w:hAnsi="Times New Roman" w:cs="Times New Roman"/>
          <w:sz w:val="28"/>
          <w:szCs w:val="28"/>
        </w:rPr>
        <w:t xml:space="preserve"> от расходов.</w:t>
      </w:r>
    </w:p>
    <w:sectPr w:rsidR="00FB1AEF" w:rsidRPr="00B6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82095"/>
    <w:multiLevelType w:val="hybridMultilevel"/>
    <w:tmpl w:val="70A8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2F"/>
    <w:rsid w:val="0000745C"/>
    <w:rsid w:val="000D50D1"/>
    <w:rsid w:val="00254808"/>
    <w:rsid w:val="00723649"/>
    <w:rsid w:val="007D3652"/>
    <w:rsid w:val="00803DBE"/>
    <w:rsid w:val="008765F9"/>
    <w:rsid w:val="00A87445"/>
    <w:rsid w:val="00B070A4"/>
    <w:rsid w:val="00B66D0C"/>
    <w:rsid w:val="00C93C5D"/>
    <w:rsid w:val="00DF462F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D275-51BE-4502-A5B7-377F7E840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2017-08-24T13:21:00Z</cp:lastPrinted>
  <dcterms:created xsi:type="dcterms:W3CDTF">2017-09-06T11:41:00Z</dcterms:created>
  <dcterms:modified xsi:type="dcterms:W3CDTF">2017-09-06T11:41:00Z</dcterms:modified>
</cp:coreProperties>
</file>