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D" w:rsidRDefault="00D447E4" w:rsidP="00B36BBD">
      <w:pPr>
        <w:pStyle w:val="a3"/>
        <w:ind w:left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301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37" w:rsidRDefault="00142437" w:rsidP="002C78AD">
      <w:pPr>
        <w:pStyle w:val="a3"/>
        <w:spacing w:after="0" w:line="240" w:lineRule="auto"/>
        <w:ind w:left="0"/>
        <w:jc w:val="center"/>
        <w:rPr>
          <w:rFonts w:ascii="Segoe UI" w:hAnsi="Segoe UI" w:cs="Segoe UI"/>
          <w:b/>
          <w:color w:val="006FBA"/>
          <w:sz w:val="28"/>
          <w:szCs w:val="28"/>
        </w:rPr>
      </w:pPr>
    </w:p>
    <w:p w:rsidR="00FD3501" w:rsidRPr="002C78AD" w:rsidRDefault="00024DBA" w:rsidP="002C78AD">
      <w:pPr>
        <w:pStyle w:val="a3"/>
        <w:spacing w:after="0" w:line="240" w:lineRule="auto"/>
        <w:ind w:left="0"/>
        <w:jc w:val="center"/>
        <w:rPr>
          <w:rFonts w:ascii="Segoe UI" w:hAnsi="Segoe UI" w:cs="Segoe UI"/>
          <w:b/>
          <w:color w:val="FF0000"/>
          <w:sz w:val="28"/>
          <w:szCs w:val="28"/>
        </w:rPr>
      </w:pPr>
      <w:r>
        <w:rPr>
          <w:rFonts w:ascii="Segoe UI" w:hAnsi="Segoe UI" w:cs="Segoe UI"/>
          <w:b/>
          <w:color w:val="006FBA"/>
          <w:sz w:val="28"/>
          <w:szCs w:val="28"/>
        </w:rPr>
        <w:t>Как уберечься от мошенников</w:t>
      </w:r>
    </w:p>
    <w:p w:rsidR="00142437" w:rsidRDefault="00142437" w:rsidP="002C78AD">
      <w:pPr>
        <w:pStyle w:val="1"/>
        <w:spacing w:before="0" w:beforeAutospacing="0" w:after="0" w:afterAutospacing="0"/>
        <w:ind w:firstLine="708"/>
        <w:jc w:val="both"/>
        <w:rPr>
          <w:rFonts w:ascii="Segoe UI" w:hAnsi="Segoe UI" w:cs="Segoe UI"/>
          <w:b w:val="0"/>
          <w:sz w:val="24"/>
          <w:szCs w:val="24"/>
        </w:rPr>
      </w:pPr>
    </w:p>
    <w:p w:rsidR="00024DBA" w:rsidRPr="00983A2E" w:rsidRDefault="00983A2E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2"/>
          <w:szCs w:val="22"/>
        </w:rPr>
      </w:pPr>
      <w:r w:rsidRPr="00983A2E">
        <w:rPr>
          <w:rFonts w:ascii="Segoe UI" w:hAnsi="Segoe UI" w:cs="Segoe UI"/>
          <w:b w:val="0"/>
          <w:sz w:val="22"/>
          <w:szCs w:val="22"/>
        </w:rPr>
        <w:t>Управление Росреестра по Санкт-Петербургу напоминает, что существуют несложные правила, которые могут защитить недвижимость и уберечь добропорядочных граждан от мошеннических действий.</w:t>
      </w:r>
    </w:p>
    <w:p w:rsidR="00983A2E" w:rsidRPr="00983A2E" w:rsidRDefault="00983A2E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 xml:space="preserve">1. Каждый владелец недвижимого имущества </w:t>
      </w:r>
      <w:r w:rsidR="00000C32">
        <w:rPr>
          <w:rFonts w:ascii="Segoe UI" w:hAnsi="Segoe UI" w:cs="Segoe UI"/>
          <w:b w:val="0"/>
          <w:sz w:val="24"/>
          <w:szCs w:val="24"/>
        </w:rPr>
        <w:t>в</w:t>
      </w:r>
      <w:r w:rsidR="00000C32" w:rsidRPr="00000C32">
        <w:rPr>
          <w:rFonts w:ascii="Segoe UI" w:hAnsi="Segoe UI" w:cs="Segoe UI"/>
          <w:b w:val="0"/>
          <w:sz w:val="24"/>
          <w:szCs w:val="24"/>
        </w:rPr>
        <w:t xml:space="preserve">праве </w:t>
      </w:r>
      <w:r w:rsidRPr="00024DBA">
        <w:rPr>
          <w:rFonts w:ascii="Segoe UI" w:hAnsi="Segoe UI" w:cs="Segoe UI"/>
          <w:b w:val="0"/>
          <w:sz w:val="24"/>
          <w:szCs w:val="24"/>
        </w:rPr>
        <w:t xml:space="preserve">подать заявление в орган регистрации прав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вносится соответствующая запись. Наличие такой записи в ЕГРН является основанием для возврата без рассмотрения заявления, представленного другим лицом на государственную регистрацию прав на эту недвижимость. </w:t>
      </w:r>
    </w:p>
    <w:p w:rsid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(сервис расположен на главной странице сайта ведомства). Обратиться с таким заявлением также можно лично в МФЦ.</w:t>
      </w: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</w:p>
    <w:p w:rsid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>2. Покупателю недвижимого имущества целесообразно до совершения сделки получить выписку об объекте недвижимости из ЕГРН.</w:t>
      </w: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 xml:space="preserve">3. При планировании покупки стоит проверить историю объекта недвижимости и документов в следующих случаях: </w:t>
      </w: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>•</w:t>
      </w:r>
      <w:r w:rsidRPr="00024DBA">
        <w:rPr>
          <w:rFonts w:ascii="Segoe UI" w:hAnsi="Segoe UI" w:cs="Segoe UI"/>
          <w:b w:val="0"/>
          <w:sz w:val="24"/>
          <w:szCs w:val="24"/>
        </w:rPr>
        <w:tab/>
        <w:t>квартиру продают по доверенности. Необходимо удостовериться, что собственник на самом деле хочет продать квартиру. Действительность доверенности можно проверить через специальный сервис на сайте Федеральной нотариальной палаты;</w:t>
      </w: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>•</w:t>
      </w:r>
      <w:r w:rsidRPr="00024DBA">
        <w:rPr>
          <w:rFonts w:ascii="Segoe UI" w:hAnsi="Segoe UI" w:cs="Segoe UI"/>
          <w:b w:val="0"/>
          <w:sz w:val="24"/>
          <w:szCs w:val="24"/>
        </w:rPr>
        <w:tab/>
        <w:t xml:space="preserve"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 Целесообразно связаться с </w:t>
      </w:r>
      <w:r w:rsidR="00000C32">
        <w:rPr>
          <w:rFonts w:ascii="Segoe UI" w:hAnsi="Segoe UI" w:cs="Segoe UI"/>
          <w:b w:val="0"/>
          <w:sz w:val="24"/>
          <w:szCs w:val="24"/>
        </w:rPr>
        <w:t xml:space="preserve">владельцем </w:t>
      </w:r>
      <w:r w:rsidR="00000C32" w:rsidRPr="00024DBA">
        <w:rPr>
          <w:rFonts w:ascii="Segoe UI" w:hAnsi="Segoe UI" w:cs="Segoe UI"/>
          <w:b w:val="0"/>
          <w:sz w:val="24"/>
          <w:szCs w:val="24"/>
        </w:rPr>
        <w:t>лично</w:t>
      </w:r>
      <w:r w:rsidRPr="00024DBA">
        <w:rPr>
          <w:rFonts w:ascii="Segoe UI" w:hAnsi="Segoe UI" w:cs="Segoe UI"/>
          <w:b w:val="0"/>
          <w:sz w:val="24"/>
          <w:szCs w:val="24"/>
        </w:rPr>
        <w:t xml:space="preserve"> и удостовериться, </w:t>
      </w:r>
      <w:r w:rsidR="00000C32">
        <w:rPr>
          <w:rFonts w:ascii="Segoe UI" w:hAnsi="Segoe UI" w:cs="Segoe UI"/>
          <w:b w:val="0"/>
          <w:sz w:val="24"/>
          <w:szCs w:val="24"/>
        </w:rPr>
        <w:t xml:space="preserve">что </w:t>
      </w:r>
      <w:r w:rsidRPr="00024DBA">
        <w:rPr>
          <w:rFonts w:ascii="Segoe UI" w:hAnsi="Segoe UI" w:cs="Segoe UI"/>
          <w:b w:val="0"/>
          <w:sz w:val="24"/>
          <w:szCs w:val="24"/>
        </w:rPr>
        <w:t>именно он собственник недвижимости;</w:t>
      </w: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>•</w:t>
      </w:r>
      <w:r w:rsidRPr="00024DBA">
        <w:rPr>
          <w:rFonts w:ascii="Segoe UI" w:hAnsi="Segoe UI" w:cs="Segoe UI"/>
          <w:b w:val="0"/>
          <w:sz w:val="24"/>
          <w:szCs w:val="24"/>
        </w:rPr>
        <w:tab/>
        <w:t>покупателя торопят с подписанием документов или квартира продается необоснованно ниже обычной рыночной цены;</w:t>
      </w:r>
    </w:p>
    <w:p w:rsidR="00024DBA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024DBA">
        <w:rPr>
          <w:rFonts w:ascii="Segoe UI" w:hAnsi="Segoe UI" w:cs="Segoe UI"/>
          <w:b w:val="0"/>
          <w:sz w:val="24"/>
          <w:szCs w:val="24"/>
        </w:rPr>
        <w:t>•</w:t>
      </w:r>
      <w:r w:rsidRPr="00024DBA">
        <w:rPr>
          <w:rFonts w:ascii="Segoe UI" w:hAnsi="Segoe UI" w:cs="Segoe UI"/>
          <w:b w:val="0"/>
          <w:sz w:val="24"/>
          <w:szCs w:val="24"/>
        </w:rPr>
        <w:tab/>
        <w:t xml:space="preserve">квартира сменила несколько владельцев </w:t>
      </w:r>
      <w:r w:rsidR="00000C32">
        <w:rPr>
          <w:rFonts w:ascii="Segoe UI" w:hAnsi="Segoe UI" w:cs="Segoe UI"/>
          <w:b w:val="0"/>
          <w:sz w:val="24"/>
          <w:szCs w:val="24"/>
        </w:rPr>
        <w:t xml:space="preserve">в течение </w:t>
      </w:r>
      <w:r w:rsidRPr="00024DBA">
        <w:rPr>
          <w:rFonts w:ascii="Segoe UI" w:hAnsi="Segoe UI" w:cs="Segoe UI"/>
          <w:b w:val="0"/>
          <w:sz w:val="24"/>
          <w:szCs w:val="24"/>
        </w:rPr>
        <w:t>коротк</w:t>
      </w:r>
      <w:r w:rsidR="00000C32">
        <w:rPr>
          <w:rFonts w:ascii="Segoe UI" w:hAnsi="Segoe UI" w:cs="Segoe UI"/>
          <w:b w:val="0"/>
          <w:sz w:val="24"/>
          <w:szCs w:val="24"/>
        </w:rPr>
        <w:t>ого</w:t>
      </w:r>
      <w:r w:rsidRPr="00024DBA">
        <w:rPr>
          <w:rFonts w:ascii="Segoe UI" w:hAnsi="Segoe UI" w:cs="Segoe UI"/>
          <w:b w:val="0"/>
          <w:sz w:val="24"/>
          <w:szCs w:val="24"/>
        </w:rPr>
        <w:t xml:space="preserve"> срок</w:t>
      </w:r>
      <w:r w:rsidR="00000C32">
        <w:rPr>
          <w:rFonts w:ascii="Segoe UI" w:hAnsi="Segoe UI" w:cs="Segoe UI"/>
          <w:b w:val="0"/>
          <w:sz w:val="24"/>
          <w:szCs w:val="24"/>
        </w:rPr>
        <w:t>а</w:t>
      </w:r>
      <w:r w:rsidRPr="00024DBA">
        <w:rPr>
          <w:rFonts w:ascii="Segoe UI" w:hAnsi="Segoe UI" w:cs="Segoe UI"/>
          <w:b w:val="0"/>
          <w:sz w:val="24"/>
          <w:szCs w:val="24"/>
        </w:rPr>
        <w:t>.</w:t>
      </w:r>
    </w:p>
    <w:p w:rsid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</w:p>
    <w:p w:rsidR="001F32C5" w:rsidRPr="00024DBA" w:rsidRDefault="00024DBA" w:rsidP="00024DBA">
      <w:pPr>
        <w:pStyle w:val="1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sz w:val="22"/>
          <w:szCs w:val="22"/>
        </w:rPr>
      </w:pPr>
      <w:r w:rsidRPr="00024DBA">
        <w:rPr>
          <w:rFonts w:ascii="Segoe UI" w:hAnsi="Segoe UI" w:cs="Segoe UI"/>
          <w:b w:val="0"/>
          <w:sz w:val="24"/>
          <w:szCs w:val="24"/>
        </w:rPr>
        <w:t>Управление Росреестра по Санкт-Петербургу рекомендует принять дополнительные меры по проверке истории объекта</w:t>
      </w:r>
      <w:r w:rsidRPr="00024DBA">
        <w:rPr>
          <w:rFonts w:ascii="Segoe UI" w:hAnsi="Segoe UI" w:cs="Segoe UI"/>
          <w:b w:val="0"/>
          <w:sz w:val="22"/>
          <w:szCs w:val="22"/>
        </w:rPr>
        <w:t xml:space="preserve"> недвижимости до заключения сделки. </w:t>
      </w:r>
    </w:p>
    <w:sectPr w:rsidR="001F32C5" w:rsidRPr="00024DBA" w:rsidSect="00BB3E13">
      <w:headerReference w:type="default" r:id="rId9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FE" w:rsidRDefault="00526AFE" w:rsidP="007C4F0B">
      <w:pPr>
        <w:spacing w:after="0" w:line="240" w:lineRule="auto"/>
      </w:pPr>
      <w:r>
        <w:separator/>
      </w:r>
    </w:p>
  </w:endnote>
  <w:endnote w:type="continuationSeparator" w:id="0">
    <w:p w:rsidR="00526AFE" w:rsidRDefault="00526AFE" w:rsidP="007C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FE" w:rsidRDefault="00526AFE" w:rsidP="007C4F0B">
      <w:pPr>
        <w:spacing w:after="0" w:line="240" w:lineRule="auto"/>
      </w:pPr>
      <w:r>
        <w:separator/>
      </w:r>
    </w:p>
  </w:footnote>
  <w:footnote w:type="continuationSeparator" w:id="0">
    <w:p w:rsidR="00526AFE" w:rsidRDefault="00526AFE" w:rsidP="007C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77" w:rsidRDefault="00526AFE" w:rsidP="00BB3E1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DB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00"/>
    <w:multiLevelType w:val="hybridMultilevel"/>
    <w:tmpl w:val="CD7EE4B4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693C"/>
    <w:multiLevelType w:val="hybridMultilevel"/>
    <w:tmpl w:val="4DE6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A94"/>
    <w:multiLevelType w:val="hybridMultilevel"/>
    <w:tmpl w:val="9766A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126999"/>
    <w:multiLevelType w:val="hybridMultilevel"/>
    <w:tmpl w:val="AE6880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12BCA"/>
    <w:multiLevelType w:val="hybridMultilevel"/>
    <w:tmpl w:val="88246A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92268"/>
    <w:multiLevelType w:val="hybridMultilevel"/>
    <w:tmpl w:val="3770377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2AAA07FF"/>
    <w:multiLevelType w:val="hybridMultilevel"/>
    <w:tmpl w:val="C060B09A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906"/>
    <w:multiLevelType w:val="hybridMultilevel"/>
    <w:tmpl w:val="9420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4463C"/>
    <w:multiLevelType w:val="hybridMultilevel"/>
    <w:tmpl w:val="48E83AB6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5C71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752AC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7160F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E66EC"/>
    <w:multiLevelType w:val="hybridMultilevel"/>
    <w:tmpl w:val="7230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083A6E"/>
    <w:multiLevelType w:val="hybridMultilevel"/>
    <w:tmpl w:val="A4D88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59354D"/>
    <w:multiLevelType w:val="hybridMultilevel"/>
    <w:tmpl w:val="3450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B4E5F"/>
    <w:multiLevelType w:val="hybridMultilevel"/>
    <w:tmpl w:val="AE72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A1C96"/>
    <w:multiLevelType w:val="hybridMultilevel"/>
    <w:tmpl w:val="A25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8740F"/>
    <w:multiLevelType w:val="hybridMultilevel"/>
    <w:tmpl w:val="4AF2AF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A857A7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45146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266AC1"/>
    <w:multiLevelType w:val="hybridMultilevel"/>
    <w:tmpl w:val="972C22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FE71049"/>
    <w:multiLevelType w:val="hybridMultilevel"/>
    <w:tmpl w:val="AC9A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19"/>
  </w:num>
  <w:num w:numId="7">
    <w:abstractNumId w:val="18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3"/>
  </w:num>
  <w:num w:numId="13">
    <w:abstractNumId w:val="16"/>
  </w:num>
  <w:num w:numId="14">
    <w:abstractNumId w:val="14"/>
  </w:num>
  <w:num w:numId="15">
    <w:abstractNumId w:val="12"/>
  </w:num>
  <w:num w:numId="16">
    <w:abstractNumId w:val="20"/>
  </w:num>
  <w:num w:numId="17">
    <w:abstractNumId w:val="7"/>
  </w:num>
  <w:num w:numId="18">
    <w:abstractNumId w:val="15"/>
  </w:num>
  <w:num w:numId="19">
    <w:abstractNumId w:val="3"/>
  </w:num>
  <w:num w:numId="20">
    <w:abstractNumId w:val="1"/>
  </w:num>
  <w:num w:numId="21">
    <w:abstractNumId w:val="21"/>
  </w:num>
  <w:num w:numId="22">
    <w:abstractNumId w:val="2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F"/>
    <w:rsid w:val="00000C32"/>
    <w:rsid w:val="00004033"/>
    <w:rsid w:val="00024DBA"/>
    <w:rsid w:val="00037069"/>
    <w:rsid w:val="00086771"/>
    <w:rsid w:val="000C4136"/>
    <w:rsid w:val="000C644B"/>
    <w:rsid w:val="000F05FF"/>
    <w:rsid w:val="00124ABC"/>
    <w:rsid w:val="00127637"/>
    <w:rsid w:val="00130C7C"/>
    <w:rsid w:val="00142437"/>
    <w:rsid w:val="001531F3"/>
    <w:rsid w:val="00164F46"/>
    <w:rsid w:val="00175B2A"/>
    <w:rsid w:val="001E7C61"/>
    <w:rsid w:val="001F32C5"/>
    <w:rsid w:val="00262043"/>
    <w:rsid w:val="00283747"/>
    <w:rsid w:val="002B3BBC"/>
    <w:rsid w:val="002C0917"/>
    <w:rsid w:val="002C78AD"/>
    <w:rsid w:val="003B279B"/>
    <w:rsid w:val="00443AE3"/>
    <w:rsid w:val="004E5865"/>
    <w:rsid w:val="004F75DF"/>
    <w:rsid w:val="00510D86"/>
    <w:rsid w:val="00515BC0"/>
    <w:rsid w:val="00526AFE"/>
    <w:rsid w:val="00542B24"/>
    <w:rsid w:val="00564B55"/>
    <w:rsid w:val="0059747F"/>
    <w:rsid w:val="005A3A31"/>
    <w:rsid w:val="005C2FC9"/>
    <w:rsid w:val="005F0385"/>
    <w:rsid w:val="005F69E2"/>
    <w:rsid w:val="00626BE5"/>
    <w:rsid w:val="00626EC3"/>
    <w:rsid w:val="0063678F"/>
    <w:rsid w:val="0064330B"/>
    <w:rsid w:val="006A358C"/>
    <w:rsid w:val="0074241E"/>
    <w:rsid w:val="007C4F0B"/>
    <w:rsid w:val="0086061C"/>
    <w:rsid w:val="0086494F"/>
    <w:rsid w:val="008A37C7"/>
    <w:rsid w:val="00983A2E"/>
    <w:rsid w:val="009B2BA1"/>
    <w:rsid w:val="009D2F56"/>
    <w:rsid w:val="00A141A3"/>
    <w:rsid w:val="00A144FA"/>
    <w:rsid w:val="00A41544"/>
    <w:rsid w:val="00A52298"/>
    <w:rsid w:val="00B315BE"/>
    <w:rsid w:val="00B36BBD"/>
    <w:rsid w:val="00B43638"/>
    <w:rsid w:val="00BB3E13"/>
    <w:rsid w:val="00C2782F"/>
    <w:rsid w:val="00C64FBF"/>
    <w:rsid w:val="00CB2B77"/>
    <w:rsid w:val="00CC1FCC"/>
    <w:rsid w:val="00CF18E5"/>
    <w:rsid w:val="00D025E4"/>
    <w:rsid w:val="00D11227"/>
    <w:rsid w:val="00D21D2F"/>
    <w:rsid w:val="00D447E4"/>
    <w:rsid w:val="00D50995"/>
    <w:rsid w:val="00D7358F"/>
    <w:rsid w:val="00D75587"/>
    <w:rsid w:val="00D76F22"/>
    <w:rsid w:val="00D86460"/>
    <w:rsid w:val="00DF16D6"/>
    <w:rsid w:val="00E15FB0"/>
    <w:rsid w:val="00E24F0E"/>
    <w:rsid w:val="00E35FC1"/>
    <w:rsid w:val="00E56F9F"/>
    <w:rsid w:val="00E97A69"/>
    <w:rsid w:val="00E97C96"/>
    <w:rsid w:val="00ED564A"/>
    <w:rsid w:val="00F543D0"/>
    <w:rsid w:val="00F56ED2"/>
    <w:rsid w:val="00F85CDE"/>
    <w:rsid w:val="00FB2BD4"/>
    <w:rsid w:val="00FD1D6A"/>
    <w:rsid w:val="00FD3501"/>
    <w:rsid w:val="00FE1EF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41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C4F0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C4F0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7C4F0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B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E1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B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3E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78A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41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C4F0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C4F0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7C4F0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B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E1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B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3E1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78A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consultantplus://offline/ref=91EC7FEC3E545CCD097DBC2BFAC68D35AE0BB72F718419002E0C7E1500m0bFP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OSSkuratova</dc:creator>
  <cp:lastModifiedBy>Admin</cp:lastModifiedBy>
  <cp:revision>2</cp:revision>
  <cp:lastPrinted>2017-04-03T11:04:00Z</cp:lastPrinted>
  <dcterms:created xsi:type="dcterms:W3CDTF">2017-11-30T07:44:00Z</dcterms:created>
  <dcterms:modified xsi:type="dcterms:W3CDTF">2017-11-30T07:44:00Z</dcterms:modified>
</cp:coreProperties>
</file>