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0" w:rsidRDefault="007E6770" w:rsidP="00F74401">
      <w:pPr>
        <w:spacing w:after="0" w:line="240" w:lineRule="auto"/>
        <w:jc w:val="both"/>
      </w:pPr>
      <w:bookmarkStart w:id="0" w:name="_GoBack"/>
      <w:bookmarkEnd w:id="0"/>
    </w:p>
    <w:p w:rsidR="007E6770" w:rsidRPr="00614254" w:rsidRDefault="007E6770" w:rsidP="00F74401">
      <w:pPr>
        <w:spacing w:after="0" w:line="240" w:lineRule="auto"/>
        <w:jc w:val="both"/>
      </w:pPr>
    </w:p>
    <w:p w:rsidR="009B22B0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250FC6" w:rsidRDefault="00250FC6" w:rsidP="009B22B0">
      <w:pPr>
        <w:spacing w:after="0" w:line="240" w:lineRule="auto"/>
        <w:ind w:firstLine="567"/>
        <w:jc w:val="center"/>
      </w:pPr>
      <w:r w:rsidRPr="00250FC6">
        <w:t xml:space="preserve">Что нужно знать при устройстве на работу без оформления </w:t>
      </w:r>
    </w:p>
    <w:p w:rsidR="00250FC6" w:rsidRPr="00250FC6" w:rsidRDefault="00250FC6" w:rsidP="009B22B0">
      <w:pPr>
        <w:spacing w:after="0" w:line="240" w:lineRule="auto"/>
        <w:ind w:firstLine="567"/>
        <w:jc w:val="center"/>
      </w:pPr>
      <w:r w:rsidRPr="00250FC6">
        <w:t>трудового договора.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Согласно</w:t>
      </w:r>
      <w:r w:rsidRPr="005A08EE">
        <w:t xml:space="preserve"> ст. 15  </w:t>
      </w:r>
      <w:r w:rsidR="00332BB5">
        <w:t>Трудового Кодекса</w:t>
      </w:r>
      <w:r w:rsidRPr="005A08EE">
        <w:t xml:space="preserve"> РФ</w:t>
      </w:r>
      <w:r w:rsidR="00332BB5">
        <w:t xml:space="preserve"> (далее – ТК РФ)</w:t>
      </w:r>
      <w:r w:rsidRPr="005A08EE">
        <w:t xml:space="preserve"> трудовые отношения </w:t>
      </w:r>
      <w:r>
        <w:t xml:space="preserve">- </w:t>
      </w:r>
      <w:r w:rsidRPr="005A08EE">
        <w:t>это отношения, основанные на соглашении между работником и работодателем о личном выполнении работником за плату трудовой функции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t xml:space="preserve">В соответствии со ст. 16 ТК РФ </w:t>
      </w:r>
      <w:r>
        <w:rPr>
          <w:rFonts w:eastAsia="Calibri"/>
          <w:lang w:eastAsia="ru-RU"/>
        </w:rPr>
        <w:t>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соответствии со ст. 61 ТК РФ трудовой договор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Согласно ст. 64 ТК РФ запрещается необоснованный отказ в заключении трудового договора.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В случае, если работник трудоустраивается без оформления трудового договора, факт наличия трудовых отношений необходимо будет впоследствии доказывать в судебном порядке.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При этом, согласно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права. При пропуске сроков исковой давности, суд вправе отказать работнику в удовлетворении исковых требований.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Согласно ст. 57 ТК РФ обязательным условием для заключения трудового договора является</w:t>
      </w:r>
      <w:r w:rsidR="001C2C3B">
        <w:t>,</w:t>
      </w:r>
      <w:r>
        <w:t xml:space="preserve"> в том числе</w:t>
      </w:r>
      <w:r w:rsidR="001C2C3B">
        <w:t>,</w:t>
      </w:r>
      <w:r>
        <w:t xml:space="preserve"> указание ежемесячного заработка и режима работы.</w:t>
      </w:r>
    </w:p>
    <w:p w:rsidR="00250FC6" w:rsidRDefault="00250FC6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отсутствие трудового договора установить размер невыплаченной заработной платы, а также денежной компенсации за работу сверхурочно, </w:t>
      </w:r>
      <w:r w:rsidR="00BA5E77">
        <w:t xml:space="preserve">также </w:t>
      </w:r>
      <w:r>
        <w:t xml:space="preserve">можно </w:t>
      </w:r>
      <w:r w:rsidR="00BA5E77">
        <w:t xml:space="preserve">будет </w:t>
      </w:r>
      <w:r>
        <w:t>только в судебном порядке, предоставив соответствующие доказательства. Доказательства, в соответствии со ст. 56 Гражданского Процессуального Кодекса РФ</w:t>
      </w:r>
      <w:r w:rsidR="00BA5E77">
        <w:t>,</w:t>
      </w:r>
      <w:r>
        <w:t xml:space="preserve"> предоставляет истец.</w:t>
      </w:r>
      <w:r w:rsidR="00BA5E77">
        <w:t xml:space="preserve"> </w:t>
      </w:r>
      <w:r>
        <w:t>В случае, если заработная плата выплачивалась наличными средствами, установить ее ежемесячный размер будет практически невозможно.</w:t>
      </w:r>
      <w:r w:rsidR="00BA5E77">
        <w:t xml:space="preserve"> Таким же образом необходимо будет устанавливать сумму компенсации по неотгулянному отпуску и другие полагающиеся работнику компенсационные выплаты.</w:t>
      </w:r>
    </w:p>
    <w:p w:rsidR="00961D7D" w:rsidRDefault="00BA5E77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Помимо всего прочего, при отсутствии надлежащим образом оформленных трудовых отношений</w:t>
      </w:r>
      <w:r w:rsidR="00332BB5">
        <w:t>,</w:t>
      </w:r>
      <w:r>
        <w:t xml:space="preserve"> </w:t>
      </w:r>
      <w:r w:rsidR="00332BB5">
        <w:t xml:space="preserve">отчисления во внебюджетные фонды </w:t>
      </w:r>
      <w:r w:rsidR="00332BB5">
        <w:lastRenderedPageBreak/>
        <w:t>работодателем за работника также не производятся, как и не идет трудовой стаж.</w:t>
      </w:r>
    </w:p>
    <w:p w:rsidR="00332BB5" w:rsidRDefault="00332BB5" w:rsidP="00332BB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Таким образом, при оформлении на работу работнику необходимо требовать официального оформления и выдачи трудового договора на руки.</w:t>
      </w:r>
    </w:p>
    <w:p w:rsidR="005F10E8" w:rsidRDefault="005F10E8" w:rsidP="0010067E">
      <w:pPr>
        <w:spacing w:after="0" w:line="240" w:lineRule="exact"/>
      </w:pPr>
    </w:p>
    <w:p w:rsidR="007E6770" w:rsidRDefault="007E677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</w:p>
    <w:p w:rsidR="009B22B0" w:rsidRPr="00A008B4" w:rsidRDefault="009B22B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  <w:r w:rsidRPr="00614254">
        <w:rPr>
          <w:rFonts w:eastAsia="Times New Roman"/>
          <w:color w:val="000000"/>
          <w:kern w:val="36"/>
          <w:lang w:eastAsia="ru-RU"/>
        </w:rPr>
        <w:t>Помощник прокурора района</w:t>
      </w:r>
      <w:r w:rsidR="00A008B4">
        <w:rPr>
          <w:rFonts w:eastAsia="Times New Roman"/>
          <w:color w:val="000000"/>
          <w:kern w:val="36"/>
          <w:lang w:eastAsia="ru-RU"/>
        </w:rPr>
        <w:tab/>
      </w:r>
      <w:r w:rsidR="00A008B4">
        <w:rPr>
          <w:rFonts w:eastAsia="Times New Roman"/>
          <w:color w:val="000000"/>
          <w:kern w:val="36"/>
          <w:lang w:eastAsia="ru-RU"/>
        </w:rPr>
        <w:tab/>
      </w:r>
      <w:r w:rsidR="00A008B4">
        <w:rPr>
          <w:rFonts w:eastAsia="Times New Roman"/>
          <w:color w:val="000000"/>
          <w:kern w:val="36"/>
          <w:lang w:eastAsia="ru-RU"/>
        </w:rPr>
        <w:tab/>
      </w:r>
      <w:r w:rsidR="00A008B4">
        <w:rPr>
          <w:rFonts w:eastAsia="Times New Roman"/>
          <w:color w:val="000000"/>
          <w:kern w:val="36"/>
          <w:lang w:eastAsia="ru-RU"/>
        </w:rPr>
        <w:tab/>
      </w:r>
      <w:r w:rsidR="00A008B4">
        <w:rPr>
          <w:rFonts w:eastAsia="Times New Roman"/>
          <w:color w:val="000000"/>
          <w:kern w:val="36"/>
          <w:lang w:eastAsia="ru-RU"/>
        </w:rPr>
        <w:tab/>
      </w:r>
      <w:r w:rsidR="00A008B4">
        <w:rPr>
          <w:rFonts w:eastAsia="Times New Roman"/>
          <w:color w:val="000000"/>
          <w:kern w:val="36"/>
          <w:lang w:eastAsia="ru-RU"/>
        </w:rPr>
        <w:tab/>
        <w:t xml:space="preserve">     </w:t>
      </w:r>
      <w:r w:rsidR="0010067E">
        <w:t>Е.Г. Парфенова</w:t>
      </w:r>
      <w:r w:rsidRPr="00614254">
        <w:t xml:space="preserve"> </w:t>
      </w:r>
    </w:p>
    <w:sectPr w:rsidR="009B22B0" w:rsidRPr="00A008B4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2C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0FC6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2BB5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1F9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6A4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1F68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4170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E6770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91B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D7D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852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08B4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A5E77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0DE8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21DC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1F0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AC6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5B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2</cp:revision>
  <cp:lastPrinted>2018-04-06T09:38:00Z</cp:lastPrinted>
  <dcterms:created xsi:type="dcterms:W3CDTF">2018-04-09T09:20:00Z</dcterms:created>
  <dcterms:modified xsi:type="dcterms:W3CDTF">2018-04-09T09:20:00Z</dcterms:modified>
</cp:coreProperties>
</file>