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12" w:rsidRDefault="00D20612" w:rsidP="00D20612">
      <w:pPr>
        <w:ind w:firstLine="708"/>
        <w:rPr>
          <w:sz w:val="28"/>
          <w:szCs w:val="28"/>
        </w:rPr>
      </w:pPr>
      <w:r>
        <w:rPr>
          <w:sz w:val="28"/>
          <w:szCs w:val="28"/>
        </w:rPr>
        <w:t xml:space="preserve">                                                         </w:t>
      </w:r>
    </w:p>
    <w:p w:rsidR="00D20612" w:rsidRDefault="00D20612" w:rsidP="00D20612">
      <w:pPr>
        <w:spacing w:line="168" w:lineRule="auto"/>
        <w:rPr>
          <w:sz w:val="28"/>
          <w:szCs w:val="28"/>
        </w:rPr>
      </w:pPr>
    </w:p>
    <w:p w:rsidR="00D20612" w:rsidRDefault="00D20612" w:rsidP="00D20612">
      <w:pPr>
        <w:jc w:val="both"/>
        <w:rPr>
          <w:sz w:val="28"/>
          <w:szCs w:val="28"/>
        </w:rPr>
      </w:pPr>
    </w:p>
    <w:p w:rsidR="00D20612" w:rsidRDefault="00D20612" w:rsidP="00D20612">
      <w:pPr>
        <w:jc w:val="both"/>
        <w:rPr>
          <w:sz w:val="28"/>
          <w:szCs w:val="28"/>
        </w:rPr>
      </w:pPr>
    </w:p>
    <w:p w:rsidR="00D20612" w:rsidRDefault="00D20612" w:rsidP="00D20612">
      <w:pPr>
        <w:jc w:val="both"/>
        <w:rPr>
          <w:sz w:val="28"/>
          <w:szCs w:val="28"/>
        </w:rPr>
      </w:pPr>
      <w:r>
        <w:rPr>
          <w:sz w:val="28"/>
          <w:szCs w:val="28"/>
        </w:rPr>
        <w:t xml:space="preserve">        </w:t>
      </w:r>
    </w:p>
    <w:p w:rsidR="00527520" w:rsidRDefault="00D20612" w:rsidP="00D20612">
      <w:pPr>
        <w:jc w:val="both"/>
        <w:rPr>
          <w:sz w:val="28"/>
          <w:szCs w:val="28"/>
        </w:rPr>
      </w:pPr>
      <w:r>
        <w:rPr>
          <w:sz w:val="28"/>
          <w:szCs w:val="28"/>
        </w:rPr>
        <w:t xml:space="preserve">    </w:t>
      </w:r>
    </w:p>
    <w:p w:rsidR="00D20612" w:rsidRDefault="00D20612" w:rsidP="00D20612">
      <w:pPr>
        <w:jc w:val="both"/>
        <w:rPr>
          <w:sz w:val="28"/>
          <w:szCs w:val="28"/>
        </w:rPr>
      </w:pPr>
      <w:r>
        <w:rPr>
          <w:sz w:val="28"/>
          <w:szCs w:val="28"/>
        </w:rPr>
        <w:t xml:space="preserve">      </w:t>
      </w:r>
      <w:bookmarkStart w:id="0" w:name="_GoBack"/>
      <w:bookmarkEnd w:id="0"/>
    </w:p>
    <w:p w:rsidR="00AC143C" w:rsidRDefault="00AC143C" w:rsidP="00AC143C">
      <w:pPr>
        <w:jc w:val="both"/>
        <w:rPr>
          <w:sz w:val="28"/>
          <w:szCs w:val="28"/>
        </w:rPr>
      </w:pPr>
    </w:p>
    <w:p w:rsidR="00AC143C" w:rsidRPr="00AC143C" w:rsidRDefault="00AC143C" w:rsidP="00AC143C">
      <w:pPr>
        <w:ind w:firstLine="708"/>
        <w:jc w:val="both"/>
        <w:rPr>
          <w:sz w:val="28"/>
          <w:szCs w:val="28"/>
        </w:rPr>
      </w:pPr>
      <w:r w:rsidRPr="00AC143C">
        <w:rPr>
          <w:sz w:val="28"/>
          <w:szCs w:val="28"/>
        </w:rPr>
        <w:t>Прокуратура Колпинского района утвердила обвинительное заключение по уголовному делу в отношении руководителя фирмы, обвиняемого в совершении преступлений, предусмотренных ч. 1 ст. 199.1 УК РФ (неисполнение обязанностей налогового агента), ст. 199.2 УК РФ (сокрытие денежных средств либо имущества организации, за счет которых должно производиться взыскание налогов, сборов, страховых взносов).</w:t>
      </w:r>
    </w:p>
    <w:p w:rsidR="00AC143C" w:rsidRPr="00AC143C" w:rsidRDefault="00AC143C" w:rsidP="00AC143C">
      <w:pPr>
        <w:ind w:firstLine="708"/>
        <w:jc w:val="both"/>
        <w:rPr>
          <w:sz w:val="28"/>
          <w:szCs w:val="28"/>
        </w:rPr>
      </w:pPr>
      <w:r w:rsidRPr="00AC143C">
        <w:rPr>
          <w:sz w:val="28"/>
          <w:szCs w:val="28"/>
        </w:rPr>
        <w:t xml:space="preserve">По версии следствия, обвиняемый с августа 2015 по август 2016, зная, что бухгалтерия организации начислила и удержала из дохода сотрудников фирмы НДФЛ в размере более 9 </w:t>
      </w:r>
      <w:proofErr w:type="gramStart"/>
      <w:r w:rsidRPr="00AC143C">
        <w:rPr>
          <w:sz w:val="28"/>
          <w:szCs w:val="28"/>
        </w:rPr>
        <w:t>млн</w:t>
      </w:r>
      <w:proofErr w:type="gramEnd"/>
      <w:r w:rsidRPr="00AC143C">
        <w:rPr>
          <w:sz w:val="28"/>
          <w:szCs w:val="28"/>
        </w:rPr>
        <w:t xml:space="preserve"> рублей, дал указание перечислить в бюджет часть этого налога в размере более 1,6 млн рублей, а оставшуюся часть в размере более 7,3 млн рублей направить на оплату по договорам контрагентам и хозяйственные нужды самого общества, оплата которых должна быть произведена только после уплаты налогов в бюджет.</w:t>
      </w:r>
    </w:p>
    <w:p w:rsidR="00AC143C" w:rsidRPr="00AC143C" w:rsidRDefault="00AC143C" w:rsidP="00AC143C">
      <w:pPr>
        <w:ind w:firstLine="708"/>
        <w:jc w:val="both"/>
        <w:rPr>
          <w:sz w:val="28"/>
          <w:szCs w:val="28"/>
        </w:rPr>
      </w:pPr>
      <w:r w:rsidRPr="00AC143C">
        <w:rPr>
          <w:sz w:val="28"/>
          <w:szCs w:val="28"/>
        </w:rPr>
        <w:t xml:space="preserve">В результате этих действий бюджету причинен ущерб на общую сумму более 7,3 </w:t>
      </w:r>
      <w:proofErr w:type="gramStart"/>
      <w:r w:rsidRPr="00AC143C">
        <w:rPr>
          <w:sz w:val="28"/>
          <w:szCs w:val="28"/>
        </w:rPr>
        <w:t>млн</w:t>
      </w:r>
      <w:proofErr w:type="gramEnd"/>
      <w:r w:rsidRPr="00AC143C">
        <w:rPr>
          <w:sz w:val="28"/>
          <w:szCs w:val="28"/>
        </w:rPr>
        <w:t xml:space="preserve"> рублей.</w:t>
      </w:r>
    </w:p>
    <w:p w:rsidR="00AC143C" w:rsidRPr="00AC143C" w:rsidRDefault="00AC143C" w:rsidP="00AC143C">
      <w:pPr>
        <w:ind w:firstLine="708"/>
        <w:jc w:val="both"/>
        <w:rPr>
          <w:sz w:val="28"/>
          <w:szCs w:val="28"/>
        </w:rPr>
      </w:pPr>
      <w:r w:rsidRPr="00AC143C">
        <w:rPr>
          <w:sz w:val="28"/>
          <w:szCs w:val="28"/>
        </w:rPr>
        <w:t xml:space="preserve">Кроме этого, обвиняемый сокрыл денежные средства, за счет которых должно производиться взыскание налогов, на общую сумму около 18 </w:t>
      </w:r>
      <w:proofErr w:type="gramStart"/>
      <w:r w:rsidRPr="00AC143C">
        <w:rPr>
          <w:sz w:val="28"/>
          <w:szCs w:val="28"/>
        </w:rPr>
        <w:t>млн</w:t>
      </w:r>
      <w:proofErr w:type="gramEnd"/>
      <w:r w:rsidRPr="00AC143C">
        <w:rPr>
          <w:sz w:val="28"/>
          <w:szCs w:val="28"/>
        </w:rPr>
        <w:t xml:space="preserve"> рублей, переведя эти деньги на счет другой фирмы.</w:t>
      </w:r>
    </w:p>
    <w:p w:rsidR="00AC143C" w:rsidRPr="00AC143C" w:rsidRDefault="00AC143C" w:rsidP="00AC143C">
      <w:pPr>
        <w:ind w:firstLine="708"/>
        <w:jc w:val="both"/>
        <w:rPr>
          <w:sz w:val="28"/>
          <w:szCs w:val="28"/>
        </w:rPr>
      </w:pPr>
      <w:r w:rsidRPr="00AC143C">
        <w:rPr>
          <w:sz w:val="28"/>
          <w:szCs w:val="28"/>
        </w:rPr>
        <w:t>В ходе предварительного расследования приняты обеспечительные меры в виде наложения ареста на имущество обвиняемого.</w:t>
      </w:r>
    </w:p>
    <w:p w:rsidR="00C156F1" w:rsidRDefault="00AC143C" w:rsidP="00AC143C">
      <w:pPr>
        <w:ind w:firstLine="708"/>
        <w:jc w:val="both"/>
        <w:rPr>
          <w:sz w:val="28"/>
          <w:szCs w:val="28"/>
        </w:rPr>
      </w:pPr>
      <w:r w:rsidRPr="00AC143C">
        <w:rPr>
          <w:sz w:val="28"/>
          <w:szCs w:val="28"/>
        </w:rPr>
        <w:t xml:space="preserve">Уголовное дело направлено в </w:t>
      </w:r>
      <w:proofErr w:type="spellStart"/>
      <w:r w:rsidRPr="00AC143C">
        <w:rPr>
          <w:sz w:val="28"/>
          <w:szCs w:val="28"/>
        </w:rPr>
        <w:t>Колпинский</w:t>
      </w:r>
      <w:proofErr w:type="spellEnd"/>
      <w:r w:rsidRPr="00AC143C">
        <w:rPr>
          <w:sz w:val="28"/>
          <w:szCs w:val="28"/>
        </w:rPr>
        <w:t xml:space="preserve"> районный суд Санкт-Петербурга для рассмотрения по существу.</w:t>
      </w:r>
    </w:p>
    <w:sectPr w:rsidR="00C156F1" w:rsidSect="00527520">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895" w:rsidRDefault="00341895">
      <w:r>
        <w:separator/>
      </w:r>
    </w:p>
  </w:endnote>
  <w:endnote w:type="continuationSeparator" w:id="0">
    <w:p w:rsidR="00341895" w:rsidRDefault="0034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895" w:rsidRDefault="00341895">
      <w:r>
        <w:separator/>
      </w:r>
    </w:p>
  </w:footnote>
  <w:footnote w:type="continuationSeparator" w:id="0">
    <w:p w:rsidR="00341895" w:rsidRDefault="00341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916129"/>
      <w:docPartObj>
        <w:docPartGallery w:val="Page Numbers (Top of Page)"/>
        <w:docPartUnique/>
      </w:docPartObj>
    </w:sdtPr>
    <w:sdtEndPr/>
    <w:sdtContent>
      <w:p w:rsidR="00324039" w:rsidRDefault="00B33170">
        <w:pPr>
          <w:pStyle w:val="a3"/>
          <w:jc w:val="center"/>
        </w:pPr>
        <w:r>
          <w:fldChar w:fldCharType="begin"/>
        </w:r>
        <w:r>
          <w:instrText>PAGE   \* MERGEFORMAT</w:instrText>
        </w:r>
        <w:r>
          <w:fldChar w:fldCharType="separate"/>
        </w:r>
        <w:r w:rsidR="00BB0D84">
          <w:rPr>
            <w:noProof/>
          </w:rPr>
          <w:t>2</w:t>
        </w:r>
        <w:r>
          <w:fldChar w:fldCharType="end"/>
        </w:r>
      </w:p>
    </w:sdtContent>
  </w:sdt>
  <w:p w:rsidR="00324039" w:rsidRDefault="0034189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612"/>
    <w:rsid w:val="00032CF8"/>
    <w:rsid w:val="00341895"/>
    <w:rsid w:val="00395953"/>
    <w:rsid w:val="00492A6B"/>
    <w:rsid w:val="00527520"/>
    <w:rsid w:val="00814E3A"/>
    <w:rsid w:val="009D10FE"/>
    <w:rsid w:val="00A2520F"/>
    <w:rsid w:val="00AC143C"/>
    <w:rsid w:val="00B33170"/>
    <w:rsid w:val="00BB0D84"/>
    <w:rsid w:val="00C156F1"/>
    <w:rsid w:val="00C31019"/>
    <w:rsid w:val="00D20612"/>
    <w:rsid w:val="00DA2C5D"/>
    <w:rsid w:val="00DB509B"/>
    <w:rsid w:val="00F17F56"/>
    <w:rsid w:val="00F2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612"/>
    <w:pPr>
      <w:tabs>
        <w:tab w:val="center" w:pos="4677"/>
        <w:tab w:val="right" w:pos="9355"/>
      </w:tabs>
    </w:pPr>
  </w:style>
  <w:style w:type="character" w:customStyle="1" w:styleId="a4">
    <w:name w:val="Верхний колонтитул Знак"/>
    <w:basedOn w:val="a0"/>
    <w:link w:val="a3"/>
    <w:uiPriority w:val="99"/>
    <w:rsid w:val="00D20612"/>
    <w:rPr>
      <w:rFonts w:ascii="Times New Roman" w:eastAsia="Times New Roman" w:hAnsi="Times New Roman" w:cs="Times New Roman"/>
      <w:sz w:val="24"/>
      <w:szCs w:val="24"/>
      <w:lang w:eastAsia="ru-RU"/>
    </w:rPr>
  </w:style>
  <w:style w:type="paragraph" w:styleId="a5">
    <w:name w:val="Body Text Indent"/>
    <w:basedOn w:val="a"/>
    <w:link w:val="a6"/>
    <w:unhideWhenUsed/>
    <w:rsid w:val="00D20612"/>
    <w:pPr>
      <w:ind w:firstLine="567"/>
      <w:jc w:val="both"/>
    </w:pPr>
    <w:rPr>
      <w:i/>
      <w:szCs w:val="20"/>
    </w:rPr>
  </w:style>
  <w:style w:type="character" w:customStyle="1" w:styleId="a6">
    <w:name w:val="Основной текст с отступом Знак"/>
    <w:basedOn w:val="a0"/>
    <w:link w:val="a5"/>
    <w:rsid w:val="00D20612"/>
    <w:rPr>
      <w:rFonts w:ascii="Times New Roman" w:eastAsia="Times New Roman" w:hAnsi="Times New Roman" w:cs="Times New Roman"/>
      <w:i/>
      <w:sz w:val="24"/>
      <w:szCs w:val="20"/>
    </w:rPr>
  </w:style>
  <w:style w:type="paragraph" w:styleId="a7">
    <w:name w:val="Plain Text"/>
    <w:aliases w:val=" Знак,Знак, Знак1 Знак, Знак1,Знак1 Знак,Знак1, Знак2, Знак2 Знак1,Текст Знак Знак Знак, Знак2 Знак1 Знак Знак, Знак2 Знак Знак Знак Знак,Знак2 Знак,Текст Знак1 Знак Знак,Текст Знак1 Знак Знак Знак Знак,Текст Знак Знак Знак Знак Знак Знак,Знак2"/>
    <w:basedOn w:val="a"/>
    <w:link w:val="a8"/>
    <w:unhideWhenUsed/>
    <w:rsid w:val="00D20612"/>
    <w:rPr>
      <w:rFonts w:ascii="Courier New" w:hAnsi="Courier New"/>
      <w:sz w:val="20"/>
    </w:rPr>
  </w:style>
  <w:style w:type="character" w:customStyle="1" w:styleId="a8">
    <w:name w:val="Текст Знак"/>
    <w:aliases w:val=" Знак Знак,Знак Знак, Знак1 Знак Знак, Знак1 Знак1,Знак1 Знак Знак,Знак1 Знак1, Знак2 Знак, Знак2 Знак1 Знак,Текст Знак Знак Знак Знак, Знак2 Знак1 Знак Знак Знак, Знак2 Знак Знак Знак Знак Знак,Знак2 Знак Знак,Текст Знак1 Знак Знак Знак"/>
    <w:basedOn w:val="a0"/>
    <w:link w:val="a7"/>
    <w:rsid w:val="00D20612"/>
    <w:rPr>
      <w:rFonts w:ascii="Courier New" w:eastAsia="Times New Roman" w:hAnsi="Courier New" w:cs="Times New Roman"/>
      <w:sz w:val="20"/>
      <w:szCs w:val="24"/>
    </w:rPr>
  </w:style>
  <w:style w:type="paragraph" w:customStyle="1" w:styleId="ConsNonformat">
    <w:name w:val="ConsNonformat"/>
    <w:rsid w:val="00D20612"/>
    <w:pPr>
      <w:widowControl w:val="0"/>
      <w:spacing w:after="0" w:line="240" w:lineRule="auto"/>
    </w:pPr>
    <w:rPr>
      <w:rFonts w:ascii="Courier New" w:eastAsia="Times New Roman" w:hAnsi="Courier New" w:cs="Times New Roman"/>
      <w:sz w:val="20"/>
      <w:szCs w:val="20"/>
      <w:lang w:eastAsia="ru-RU"/>
    </w:rPr>
  </w:style>
  <w:style w:type="character" w:customStyle="1" w:styleId="1">
    <w:name w:val="Обычный1 Знак"/>
    <w:link w:val="10"/>
    <w:locked/>
    <w:rsid w:val="00D20612"/>
    <w:rPr>
      <w:sz w:val="24"/>
      <w:lang w:eastAsia="ru-RU"/>
    </w:rPr>
  </w:style>
  <w:style w:type="paragraph" w:customStyle="1" w:styleId="10">
    <w:name w:val="Обычный1"/>
    <w:link w:val="1"/>
    <w:rsid w:val="00D20612"/>
    <w:pPr>
      <w:spacing w:after="0" w:line="240" w:lineRule="auto"/>
    </w:pPr>
    <w:rPr>
      <w:sz w:val="24"/>
      <w:lang w:eastAsia="ru-RU"/>
    </w:rPr>
  </w:style>
  <w:style w:type="paragraph" w:styleId="a9">
    <w:name w:val="Body Text"/>
    <w:basedOn w:val="a"/>
    <w:link w:val="aa"/>
    <w:uiPriority w:val="99"/>
    <w:unhideWhenUsed/>
    <w:rsid w:val="00D20612"/>
    <w:pPr>
      <w:spacing w:after="120" w:line="276" w:lineRule="auto"/>
    </w:pPr>
    <w:rPr>
      <w:rFonts w:ascii="Calibri" w:eastAsia="Calibri" w:hAnsi="Calibri"/>
      <w:sz w:val="22"/>
      <w:szCs w:val="22"/>
      <w:lang w:eastAsia="en-US"/>
    </w:rPr>
  </w:style>
  <w:style w:type="character" w:customStyle="1" w:styleId="aa">
    <w:name w:val="Основной текст Знак"/>
    <w:basedOn w:val="a0"/>
    <w:link w:val="a9"/>
    <w:uiPriority w:val="99"/>
    <w:rsid w:val="00D2061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612"/>
    <w:pPr>
      <w:tabs>
        <w:tab w:val="center" w:pos="4677"/>
        <w:tab w:val="right" w:pos="9355"/>
      </w:tabs>
    </w:pPr>
  </w:style>
  <w:style w:type="character" w:customStyle="1" w:styleId="a4">
    <w:name w:val="Верхний колонтитул Знак"/>
    <w:basedOn w:val="a0"/>
    <w:link w:val="a3"/>
    <w:uiPriority w:val="99"/>
    <w:rsid w:val="00D20612"/>
    <w:rPr>
      <w:rFonts w:ascii="Times New Roman" w:eastAsia="Times New Roman" w:hAnsi="Times New Roman" w:cs="Times New Roman"/>
      <w:sz w:val="24"/>
      <w:szCs w:val="24"/>
      <w:lang w:eastAsia="ru-RU"/>
    </w:rPr>
  </w:style>
  <w:style w:type="paragraph" w:styleId="a5">
    <w:name w:val="Body Text Indent"/>
    <w:basedOn w:val="a"/>
    <w:link w:val="a6"/>
    <w:unhideWhenUsed/>
    <w:rsid w:val="00D20612"/>
    <w:pPr>
      <w:ind w:firstLine="567"/>
      <w:jc w:val="both"/>
    </w:pPr>
    <w:rPr>
      <w:i/>
      <w:szCs w:val="20"/>
    </w:rPr>
  </w:style>
  <w:style w:type="character" w:customStyle="1" w:styleId="a6">
    <w:name w:val="Основной текст с отступом Знак"/>
    <w:basedOn w:val="a0"/>
    <w:link w:val="a5"/>
    <w:rsid w:val="00D20612"/>
    <w:rPr>
      <w:rFonts w:ascii="Times New Roman" w:eastAsia="Times New Roman" w:hAnsi="Times New Roman" w:cs="Times New Roman"/>
      <w:i/>
      <w:sz w:val="24"/>
      <w:szCs w:val="20"/>
    </w:rPr>
  </w:style>
  <w:style w:type="paragraph" w:styleId="a7">
    <w:name w:val="Plain Text"/>
    <w:aliases w:val=" Знак,Знак, Знак1 Знак, Знак1,Знак1 Знак,Знак1, Знак2, Знак2 Знак1,Текст Знак Знак Знак, Знак2 Знак1 Знак Знак, Знак2 Знак Знак Знак Знак,Знак2 Знак,Текст Знак1 Знак Знак,Текст Знак1 Знак Знак Знак Знак,Текст Знак Знак Знак Знак Знак Знак,Знак2"/>
    <w:basedOn w:val="a"/>
    <w:link w:val="a8"/>
    <w:unhideWhenUsed/>
    <w:rsid w:val="00D20612"/>
    <w:rPr>
      <w:rFonts w:ascii="Courier New" w:hAnsi="Courier New"/>
      <w:sz w:val="20"/>
    </w:rPr>
  </w:style>
  <w:style w:type="character" w:customStyle="1" w:styleId="a8">
    <w:name w:val="Текст Знак"/>
    <w:aliases w:val=" Знак Знак,Знак Знак, Знак1 Знак Знак, Знак1 Знак1,Знак1 Знак Знак,Знак1 Знак1, Знак2 Знак, Знак2 Знак1 Знак,Текст Знак Знак Знак Знак, Знак2 Знак1 Знак Знак Знак, Знак2 Знак Знак Знак Знак Знак,Знак2 Знак Знак,Текст Знак1 Знак Знак Знак"/>
    <w:basedOn w:val="a0"/>
    <w:link w:val="a7"/>
    <w:rsid w:val="00D20612"/>
    <w:rPr>
      <w:rFonts w:ascii="Courier New" w:eastAsia="Times New Roman" w:hAnsi="Courier New" w:cs="Times New Roman"/>
      <w:sz w:val="20"/>
      <w:szCs w:val="24"/>
    </w:rPr>
  </w:style>
  <w:style w:type="paragraph" w:customStyle="1" w:styleId="ConsNonformat">
    <w:name w:val="ConsNonformat"/>
    <w:rsid w:val="00D20612"/>
    <w:pPr>
      <w:widowControl w:val="0"/>
      <w:spacing w:after="0" w:line="240" w:lineRule="auto"/>
    </w:pPr>
    <w:rPr>
      <w:rFonts w:ascii="Courier New" w:eastAsia="Times New Roman" w:hAnsi="Courier New" w:cs="Times New Roman"/>
      <w:sz w:val="20"/>
      <w:szCs w:val="20"/>
      <w:lang w:eastAsia="ru-RU"/>
    </w:rPr>
  </w:style>
  <w:style w:type="character" w:customStyle="1" w:styleId="1">
    <w:name w:val="Обычный1 Знак"/>
    <w:link w:val="10"/>
    <w:locked/>
    <w:rsid w:val="00D20612"/>
    <w:rPr>
      <w:sz w:val="24"/>
      <w:lang w:eastAsia="ru-RU"/>
    </w:rPr>
  </w:style>
  <w:style w:type="paragraph" w:customStyle="1" w:styleId="10">
    <w:name w:val="Обычный1"/>
    <w:link w:val="1"/>
    <w:rsid w:val="00D20612"/>
    <w:pPr>
      <w:spacing w:after="0" w:line="240" w:lineRule="auto"/>
    </w:pPr>
    <w:rPr>
      <w:sz w:val="24"/>
      <w:lang w:eastAsia="ru-RU"/>
    </w:rPr>
  </w:style>
  <w:style w:type="paragraph" w:styleId="a9">
    <w:name w:val="Body Text"/>
    <w:basedOn w:val="a"/>
    <w:link w:val="aa"/>
    <w:uiPriority w:val="99"/>
    <w:unhideWhenUsed/>
    <w:rsid w:val="00D20612"/>
    <w:pPr>
      <w:spacing w:after="120" w:line="276" w:lineRule="auto"/>
    </w:pPr>
    <w:rPr>
      <w:rFonts w:ascii="Calibri" w:eastAsia="Calibri" w:hAnsi="Calibri"/>
      <w:sz w:val="22"/>
      <w:szCs w:val="22"/>
      <w:lang w:eastAsia="en-US"/>
    </w:rPr>
  </w:style>
  <w:style w:type="character" w:customStyle="1" w:styleId="aa">
    <w:name w:val="Основной текст Знак"/>
    <w:basedOn w:val="a0"/>
    <w:link w:val="a9"/>
    <w:uiPriority w:val="99"/>
    <w:rsid w:val="00D2061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glushenko_a</dc:creator>
  <cp:lastModifiedBy>Admin</cp:lastModifiedBy>
  <cp:revision>4</cp:revision>
  <cp:lastPrinted>2017-12-06T08:13:00Z</cp:lastPrinted>
  <dcterms:created xsi:type="dcterms:W3CDTF">2017-12-13T13:24:00Z</dcterms:created>
  <dcterms:modified xsi:type="dcterms:W3CDTF">2017-12-13T13:28:00Z</dcterms:modified>
</cp:coreProperties>
</file>