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70" w:rsidRDefault="007E6770" w:rsidP="00F74401">
      <w:pPr>
        <w:spacing w:after="0" w:line="240" w:lineRule="auto"/>
        <w:jc w:val="both"/>
      </w:pPr>
      <w:bookmarkStart w:id="0" w:name="_GoBack"/>
      <w:bookmarkEnd w:id="0"/>
    </w:p>
    <w:p w:rsidR="007E6770" w:rsidRPr="00614254" w:rsidRDefault="007E6770" w:rsidP="00F74401">
      <w:pPr>
        <w:spacing w:after="0" w:line="240" w:lineRule="auto"/>
        <w:jc w:val="both"/>
      </w:pPr>
    </w:p>
    <w:p w:rsidR="009B22B0" w:rsidRPr="00614254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9B22B0" w:rsidRPr="00614254" w:rsidRDefault="009B22B0" w:rsidP="009B22B0">
      <w:pPr>
        <w:spacing w:after="0" w:line="240" w:lineRule="auto"/>
        <w:ind w:firstLine="567"/>
        <w:jc w:val="both"/>
      </w:pPr>
    </w:p>
    <w:p w:rsidR="0010067E" w:rsidRDefault="0091591B" w:rsidP="0072417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Федеральным законом от 31.12.2017 № 501-ФЗ «</w:t>
      </w:r>
      <w:r w:rsidRPr="0091591B">
        <w:t>О внесении изменений в статьи 205 и 207 Уголовного кодекса Российской Федерации и статью 151 Уголовно-процессуально</w:t>
      </w:r>
      <w:r>
        <w:t>го кодекса Российской Федерации» повышена уголовная ответственность за ложные сообщения об актах терроризма.</w:t>
      </w:r>
    </w:p>
    <w:p w:rsidR="00C621DC" w:rsidRDefault="00C621DC" w:rsidP="00C621D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Согласно изменений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грозит штраф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 свободы на срок до трех лет, либо принудительными работами на срок от 2 до 3лет.</w:t>
      </w:r>
    </w:p>
    <w:p w:rsidR="0091591B" w:rsidRDefault="00C621DC" w:rsidP="007E677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</w:t>
      </w:r>
      <w:r w:rsidR="0091591B">
        <w:t>а заведомо ложное сообщение о готовя</w:t>
      </w:r>
      <w:r>
        <w:t>щемся взрыве, поджоге, иных опасных действиях против объектов социальной инфраструктуры (школы, больницы, детские садики, спортивные и спортивно-оздоровительные учреждения</w:t>
      </w:r>
      <w:r w:rsidR="007E6770">
        <w:t>, система учреждений, оказывающих услуги правового и финансово-кредитного характера</w:t>
      </w:r>
      <w:r>
        <w:t>) составит  от 3 до 5 лет лишения свободы, ранее нижний предел определен не  был.</w:t>
      </w:r>
    </w:p>
    <w:p w:rsidR="00C621DC" w:rsidRDefault="00C621DC" w:rsidP="00C621D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теперь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6 до 8 лет.</w:t>
      </w:r>
    </w:p>
    <w:p w:rsidR="00961D7D" w:rsidRDefault="00961D7D" w:rsidP="00961D7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Если данные действия повлекли по неосторожности смерть человека или иные тяжкие последствия, установлен срок заключения  от 8 до 10 лет.</w:t>
      </w:r>
    </w:p>
    <w:p w:rsidR="005F10E8" w:rsidRDefault="005F10E8" w:rsidP="0010067E">
      <w:pPr>
        <w:spacing w:after="0" w:line="240" w:lineRule="exact"/>
      </w:pPr>
    </w:p>
    <w:p w:rsidR="007E6770" w:rsidRDefault="007E6770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</w:p>
    <w:p w:rsidR="009B22B0" w:rsidRPr="00614254" w:rsidRDefault="009B22B0" w:rsidP="0010067E">
      <w:pPr>
        <w:spacing w:after="0" w:line="240" w:lineRule="exact"/>
        <w:rPr>
          <w:rFonts w:eastAsia="Times New Roman"/>
          <w:color w:val="000000"/>
          <w:kern w:val="36"/>
          <w:lang w:eastAsia="ru-RU"/>
        </w:rPr>
      </w:pPr>
      <w:r w:rsidRPr="00614254">
        <w:rPr>
          <w:rFonts w:eastAsia="Times New Roman"/>
          <w:color w:val="000000"/>
          <w:kern w:val="36"/>
          <w:lang w:eastAsia="ru-RU"/>
        </w:rPr>
        <w:t>Помощник прокурора района</w:t>
      </w:r>
    </w:p>
    <w:p w:rsidR="0010067E" w:rsidRDefault="0010067E" w:rsidP="0010067E">
      <w:pPr>
        <w:spacing w:after="0" w:line="240" w:lineRule="exact"/>
      </w:pPr>
    </w:p>
    <w:p w:rsidR="009B22B0" w:rsidRPr="00614254" w:rsidRDefault="0010067E" w:rsidP="0010067E">
      <w:pPr>
        <w:spacing w:after="0" w:line="240" w:lineRule="exact"/>
      </w:pPr>
      <w:r>
        <w:t>юрист 1</w:t>
      </w:r>
      <w:r w:rsidR="009B22B0" w:rsidRPr="00614254">
        <w:t xml:space="preserve"> класса                                                                              </w:t>
      </w:r>
      <w:r>
        <w:t xml:space="preserve"> Е.Г. Парфенова</w:t>
      </w:r>
      <w:r w:rsidR="009B22B0" w:rsidRPr="00614254">
        <w:t xml:space="preserve"> </w:t>
      </w:r>
    </w:p>
    <w:sectPr w:rsidR="009B22B0" w:rsidRPr="00614254" w:rsidSect="005F10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0FE2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1F9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18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7175C"/>
    <w:rsid w:val="0057308A"/>
    <w:rsid w:val="00573245"/>
    <w:rsid w:val="00574A67"/>
    <w:rsid w:val="00575013"/>
    <w:rsid w:val="005756A4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4377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0E8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4170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E6770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91B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D7D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852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0DE8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21DC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4D8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AC6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Admin</cp:lastModifiedBy>
  <cp:revision>2</cp:revision>
  <cp:lastPrinted>2016-03-23T05:40:00Z</cp:lastPrinted>
  <dcterms:created xsi:type="dcterms:W3CDTF">2018-02-26T07:31:00Z</dcterms:created>
  <dcterms:modified xsi:type="dcterms:W3CDTF">2018-02-26T07:31:00Z</dcterms:modified>
</cp:coreProperties>
</file>