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2B77" w:rsidRDefault="00B42B77" w:rsidP="00B42B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55A55" w:rsidRPr="00B55A55" w:rsidRDefault="00B55A55" w:rsidP="00B55A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5A55">
        <w:rPr>
          <w:rFonts w:ascii="Times New Roman" w:hAnsi="Times New Roman" w:cs="Times New Roman"/>
          <w:sz w:val="28"/>
          <w:szCs w:val="28"/>
        </w:rPr>
        <w:t>рокуратура Колпинского района поддержала государственное обвинение по уголовному делу в отношении Муроджона Ходжаева и 7 его соучастников.</w:t>
      </w:r>
    </w:p>
    <w:p w:rsidR="00B55A55" w:rsidRPr="00B55A55" w:rsidRDefault="00B55A55" w:rsidP="00B55A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55">
        <w:rPr>
          <w:rFonts w:ascii="Times New Roman" w:hAnsi="Times New Roman" w:cs="Times New Roman"/>
          <w:sz w:val="28"/>
          <w:szCs w:val="28"/>
        </w:rPr>
        <w:t>В зависимости от роли и степени участия они обвинялись в совершении преступлений, предусмотренных п. «</w:t>
      </w:r>
      <w:r>
        <w:rPr>
          <w:rFonts w:ascii="Times New Roman" w:hAnsi="Times New Roman" w:cs="Times New Roman"/>
          <w:sz w:val="28"/>
          <w:szCs w:val="28"/>
        </w:rPr>
        <w:t>б» ч. 4 ст. 162 УК РФ (разбой).</w:t>
      </w:r>
    </w:p>
    <w:p w:rsidR="00B55A55" w:rsidRPr="00B55A55" w:rsidRDefault="00B55A55" w:rsidP="00B55A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55">
        <w:rPr>
          <w:rFonts w:ascii="Times New Roman" w:hAnsi="Times New Roman" w:cs="Times New Roman"/>
          <w:sz w:val="28"/>
          <w:szCs w:val="28"/>
        </w:rPr>
        <w:t>Суд установил, что Ходжаев и трое его соучастников в апреле 2015 года, двигаясь на автомобиле, совершили преднамеренное столкновение с целью остановки другого автомобиля, в котором перевозилась кру</w:t>
      </w:r>
      <w:r>
        <w:rPr>
          <w:rFonts w:ascii="Times New Roman" w:hAnsi="Times New Roman" w:cs="Times New Roman"/>
          <w:sz w:val="28"/>
          <w:szCs w:val="28"/>
        </w:rPr>
        <w:t>пная сумма денег частной фирмы.</w:t>
      </w:r>
    </w:p>
    <w:p w:rsidR="00B55A55" w:rsidRPr="00B55A55" w:rsidRDefault="00B55A55" w:rsidP="00B55A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55">
        <w:rPr>
          <w:rFonts w:ascii="Times New Roman" w:hAnsi="Times New Roman" w:cs="Times New Roman"/>
          <w:sz w:val="28"/>
          <w:szCs w:val="28"/>
        </w:rPr>
        <w:t>Подсудимые напали на водителя машины и кассира фирмы, применяя неустановленный травматический пистолет, а также</w:t>
      </w:r>
      <w:r>
        <w:rPr>
          <w:rFonts w:ascii="Times New Roman" w:hAnsi="Times New Roman" w:cs="Times New Roman"/>
          <w:sz w:val="28"/>
          <w:szCs w:val="28"/>
        </w:rPr>
        <w:t xml:space="preserve"> предмет, похожий на пистолет).</w:t>
      </w:r>
    </w:p>
    <w:p w:rsidR="00B55A55" w:rsidRDefault="00B55A55" w:rsidP="00B55A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55">
        <w:rPr>
          <w:rFonts w:ascii="Times New Roman" w:hAnsi="Times New Roman" w:cs="Times New Roman"/>
          <w:sz w:val="28"/>
          <w:szCs w:val="28"/>
        </w:rPr>
        <w:t>В целях пресечения попытки к сопротивлению был произведен выстрел в сторону автомобиля потерпевших, а один из соучастников выстрелил в правую ногу потерпевшей, причинив ей ог</w:t>
      </w:r>
      <w:r>
        <w:rPr>
          <w:rFonts w:ascii="Times New Roman" w:hAnsi="Times New Roman" w:cs="Times New Roman"/>
          <w:sz w:val="28"/>
          <w:szCs w:val="28"/>
        </w:rPr>
        <w:t>нестрельную рану правой голени.</w:t>
      </w:r>
    </w:p>
    <w:p w:rsidR="00B55A55" w:rsidRPr="00B55A55" w:rsidRDefault="00B55A55" w:rsidP="00B55A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55A55">
        <w:rPr>
          <w:rFonts w:ascii="Times New Roman" w:hAnsi="Times New Roman" w:cs="Times New Roman"/>
          <w:sz w:val="28"/>
          <w:szCs w:val="28"/>
        </w:rPr>
        <w:t>После этого подсудимые похитили денежные средства фирмы в сумме 1, 5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5A55">
        <w:rPr>
          <w:rFonts w:ascii="Times New Roman" w:hAnsi="Times New Roman" w:cs="Times New Roman"/>
          <w:sz w:val="28"/>
          <w:szCs w:val="28"/>
        </w:rPr>
        <w:t xml:space="preserve"> рублей и</w:t>
      </w:r>
      <w:r>
        <w:rPr>
          <w:rFonts w:ascii="Times New Roman" w:hAnsi="Times New Roman" w:cs="Times New Roman"/>
          <w:sz w:val="28"/>
          <w:szCs w:val="28"/>
        </w:rPr>
        <w:t xml:space="preserve"> скрылись с места преступления.</w:t>
      </w:r>
    </w:p>
    <w:p w:rsidR="00B55A55" w:rsidRPr="00B55A55" w:rsidRDefault="00B55A55" w:rsidP="00B55A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55">
        <w:rPr>
          <w:rFonts w:ascii="Times New Roman" w:hAnsi="Times New Roman" w:cs="Times New Roman"/>
          <w:sz w:val="28"/>
          <w:szCs w:val="28"/>
        </w:rPr>
        <w:t xml:space="preserve">Кроме того, в июне 2015 года Ходжаев с 5 соучастниками совершили нападение на 2 потерпевших, применив с целью пресечения попытки к сопротивлению газовый баллончик, </w:t>
      </w:r>
      <w:r>
        <w:rPr>
          <w:rFonts w:ascii="Times New Roman" w:hAnsi="Times New Roman" w:cs="Times New Roman"/>
          <w:sz w:val="28"/>
          <w:szCs w:val="28"/>
        </w:rPr>
        <w:t>используемый в качестве оружия.</w:t>
      </w:r>
    </w:p>
    <w:p w:rsidR="00B55A55" w:rsidRPr="00B55A55" w:rsidRDefault="00B55A55" w:rsidP="00B55A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55">
        <w:rPr>
          <w:rFonts w:ascii="Times New Roman" w:hAnsi="Times New Roman" w:cs="Times New Roman"/>
          <w:sz w:val="28"/>
          <w:szCs w:val="28"/>
        </w:rPr>
        <w:t>Они похитили сумку, в которой находились принадлежащие другой частной фирме денежные средства в сумме более 2, 1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5A55">
        <w:rPr>
          <w:rFonts w:ascii="Times New Roman" w:hAnsi="Times New Roman" w:cs="Times New Roman"/>
          <w:sz w:val="28"/>
          <w:szCs w:val="28"/>
        </w:rPr>
        <w:t xml:space="preserve"> рублей, а также имущество потерпевшей, и</w:t>
      </w:r>
      <w:r>
        <w:rPr>
          <w:rFonts w:ascii="Times New Roman" w:hAnsi="Times New Roman" w:cs="Times New Roman"/>
          <w:sz w:val="28"/>
          <w:szCs w:val="28"/>
        </w:rPr>
        <w:t xml:space="preserve"> скрылись с места преступления.</w:t>
      </w:r>
    </w:p>
    <w:p w:rsidR="00B55A55" w:rsidRPr="00B55A55" w:rsidRDefault="00B55A55" w:rsidP="00B55A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55">
        <w:rPr>
          <w:rFonts w:ascii="Times New Roman" w:hAnsi="Times New Roman" w:cs="Times New Roman"/>
          <w:sz w:val="28"/>
          <w:szCs w:val="28"/>
        </w:rPr>
        <w:t>С учетом позиции государственного обвинения суд признал подсудимых виновными в совершении преступлений и назначил им наказание от 7 до 10 лет лишения свободы с отбыванием наказания в исправительной колони</w:t>
      </w:r>
      <w:r>
        <w:rPr>
          <w:rFonts w:ascii="Times New Roman" w:hAnsi="Times New Roman" w:cs="Times New Roman"/>
          <w:sz w:val="28"/>
          <w:szCs w:val="28"/>
        </w:rPr>
        <w:t>и строгого режима.</w:t>
      </w:r>
    </w:p>
    <w:p w:rsidR="00B42B77" w:rsidRDefault="00B55A55" w:rsidP="00B55A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55">
        <w:rPr>
          <w:rFonts w:ascii="Times New Roman" w:hAnsi="Times New Roman" w:cs="Times New Roman"/>
          <w:sz w:val="28"/>
          <w:szCs w:val="28"/>
        </w:rPr>
        <w:t>Приговор не вступил в законную силу.</w:t>
      </w:r>
    </w:p>
    <w:sectPr w:rsidR="00B4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6014"/>
    <w:multiLevelType w:val="multilevel"/>
    <w:tmpl w:val="74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30"/>
    <w:rsid w:val="0008133C"/>
    <w:rsid w:val="000D7C76"/>
    <w:rsid w:val="003770BF"/>
    <w:rsid w:val="004B0DD3"/>
    <w:rsid w:val="005418AA"/>
    <w:rsid w:val="005758FA"/>
    <w:rsid w:val="005C6E6E"/>
    <w:rsid w:val="006F301B"/>
    <w:rsid w:val="00993E2A"/>
    <w:rsid w:val="009F788B"/>
    <w:rsid w:val="00A022B7"/>
    <w:rsid w:val="00AA26E4"/>
    <w:rsid w:val="00B42B77"/>
    <w:rsid w:val="00B55A55"/>
    <w:rsid w:val="00C64030"/>
    <w:rsid w:val="00C9330D"/>
    <w:rsid w:val="00C9766C"/>
    <w:rsid w:val="00CA7738"/>
    <w:rsid w:val="00D00C3F"/>
    <w:rsid w:val="00E358DD"/>
    <w:rsid w:val="00E53401"/>
    <w:rsid w:val="00F4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2</cp:revision>
  <cp:lastPrinted>2018-05-14T14:16:00Z</cp:lastPrinted>
  <dcterms:created xsi:type="dcterms:W3CDTF">2018-09-20T12:04:00Z</dcterms:created>
  <dcterms:modified xsi:type="dcterms:W3CDTF">2018-09-20T12:04:00Z</dcterms:modified>
</cp:coreProperties>
</file>